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CC55B" w14:textId="77777777" w:rsidR="00C918D4" w:rsidRDefault="00C918D4" w:rsidP="00E20C39">
      <w:pPr>
        <w:spacing w:after="0" w:line="240" w:lineRule="auto"/>
        <w:jc w:val="center"/>
        <w:rPr>
          <w:rFonts w:ascii="Arial Narrow" w:hAnsi="Arial Narrow" w:cstheme="minorHAnsi"/>
          <w:b/>
        </w:rPr>
      </w:pPr>
    </w:p>
    <w:p w14:paraId="3678D735" w14:textId="6161FB0C" w:rsidR="00E92B52" w:rsidRDefault="005C1F82" w:rsidP="00E20C39">
      <w:pPr>
        <w:spacing w:after="0" w:line="240" w:lineRule="auto"/>
        <w:jc w:val="center"/>
        <w:rPr>
          <w:rFonts w:ascii="Arial Narrow" w:hAnsi="Arial Narrow" w:cstheme="minorHAnsi"/>
          <w:b/>
        </w:rPr>
      </w:pPr>
      <w:r w:rsidRPr="00063F12">
        <w:rPr>
          <w:rFonts w:ascii="Arial Narrow" w:hAnsi="Arial Narrow" w:cstheme="minorHAnsi"/>
          <w:b/>
        </w:rPr>
        <w:t>Д</w:t>
      </w:r>
      <w:r w:rsidR="00550590" w:rsidRPr="00063F12">
        <w:rPr>
          <w:rFonts w:ascii="Arial Narrow" w:hAnsi="Arial Narrow" w:cstheme="minorHAnsi"/>
          <w:b/>
        </w:rPr>
        <w:t xml:space="preserve">ОГОВОР </w:t>
      </w:r>
      <w:r w:rsidR="00DA7EB0">
        <w:rPr>
          <w:rFonts w:ascii="Arial Narrow" w:hAnsi="Arial Narrow" w:cstheme="minorHAnsi"/>
          <w:b/>
        </w:rPr>
        <w:t>ПЕРЕВОЗКИ</w:t>
      </w:r>
    </w:p>
    <w:p w14:paraId="492BC2DA" w14:textId="44B1B2AC" w:rsidR="00080C32" w:rsidRPr="00080C32" w:rsidRDefault="00642B35" w:rsidP="00E20C39">
      <w:pPr>
        <w:spacing w:after="0" w:line="240" w:lineRule="auto"/>
        <w:jc w:val="center"/>
        <w:rPr>
          <w:rFonts w:ascii="Arial Narrow" w:hAnsi="Arial Narrow" w:cstheme="minorHAnsi"/>
          <w:b/>
        </w:rPr>
      </w:pPr>
      <w:r>
        <w:rPr>
          <w:rFonts w:ascii="Arial Narrow" w:hAnsi="Arial Narrow" w:cstheme="minorHAnsi"/>
          <w:b/>
        </w:rPr>
        <w:t xml:space="preserve"> </w:t>
      </w:r>
    </w:p>
    <w:p w14:paraId="7C34C89D" w14:textId="0B825348" w:rsidR="005777FA" w:rsidRPr="00063F12" w:rsidRDefault="005777FA" w:rsidP="00E20C39">
      <w:pPr>
        <w:spacing w:after="0" w:line="240" w:lineRule="auto"/>
        <w:jc w:val="both"/>
        <w:rPr>
          <w:rFonts w:ascii="Arial Narrow" w:hAnsi="Arial Narrow" w:cstheme="minorHAnsi"/>
          <w:b/>
        </w:rPr>
      </w:pPr>
      <w:r w:rsidRPr="00063F12">
        <w:rPr>
          <w:rFonts w:ascii="Arial Narrow" w:hAnsi="Arial Narrow" w:cstheme="minorHAnsi"/>
          <w:b/>
        </w:rPr>
        <w:t>г. Москва</w:t>
      </w:r>
      <w:r w:rsidR="002E189D" w:rsidRPr="00063F12">
        <w:rPr>
          <w:rFonts w:ascii="Arial Narrow" w:hAnsi="Arial Narrow" w:cstheme="minorHAnsi"/>
          <w:b/>
        </w:rPr>
        <w:tab/>
      </w:r>
      <w:r w:rsidR="002E189D" w:rsidRPr="00063F12">
        <w:rPr>
          <w:rFonts w:ascii="Arial Narrow" w:hAnsi="Arial Narrow" w:cstheme="minorHAnsi"/>
          <w:b/>
        </w:rPr>
        <w:tab/>
      </w:r>
      <w:r w:rsidR="002E189D" w:rsidRPr="00063F12">
        <w:rPr>
          <w:rFonts w:ascii="Arial Narrow" w:hAnsi="Arial Narrow" w:cstheme="minorHAnsi"/>
          <w:b/>
        </w:rPr>
        <w:tab/>
      </w:r>
      <w:r w:rsidR="002E189D" w:rsidRPr="00063F12">
        <w:rPr>
          <w:rFonts w:ascii="Arial Narrow" w:hAnsi="Arial Narrow" w:cstheme="minorHAnsi"/>
          <w:b/>
        </w:rPr>
        <w:tab/>
      </w:r>
      <w:r w:rsidR="002E189D" w:rsidRPr="00063F12">
        <w:rPr>
          <w:rFonts w:ascii="Arial Narrow" w:hAnsi="Arial Narrow" w:cstheme="minorHAnsi"/>
          <w:b/>
        </w:rPr>
        <w:tab/>
      </w:r>
      <w:r w:rsidR="002E189D" w:rsidRPr="00063F12">
        <w:rPr>
          <w:rFonts w:ascii="Arial Narrow" w:hAnsi="Arial Narrow" w:cstheme="minorHAnsi"/>
          <w:b/>
        </w:rPr>
        <w:tab/>
      </w:r>
      <w:r w:rsidR="005A3656" w:rsidRPr="00063F12">
        <w:rPr>
          <w:rFonts w:ascii="Arial Narrow" w:hAnsi="Arial Narrow" w:cstheme="minorHAnsi"/>
          <w:b/>
        </w:rPr>
        <w:tab/>
      </w:r>
      <w:r w:rsidR="005A3656" w:rsidRPr="00063F12">
        <w:rPr>
          <w:rFonts w:ascii="Arial Narrow" w:hAnsi="Arial Narrow" w:cstheme="minorHAnsi"/>
          <w:b/>
        </w:rPr>
        <w:tab/>
        <w:t xml:space="preserve">         </w:t>
      </w:r>
      <w:r w:rsidR="008654DA" w:rsidRPr="00063F12">
        <w:rPr>
          <w:rFonts w:ascii="Arial Narrow" w:hAnsi="Arial Narrow" w:cstheme="minorHAnsi"/>
          <w:b/>
        </w:rPr>
        <w:t xml:space="preserve">     </w:t>
      </w:r>
    </w:p>
    <w:p w14:paraId="1B72F088" w14:textId="06E8E430" w:rsidR="00FF7FE5" w:rsidRPr="00063F12" w:rsidRDefault="003C645D" w:rsidP="00E20C39">
      <w:pPr>
        <w:spacing w:after="0" w:line="240" w:lineRule="auto"/>
        <w:jc w:val="both"/>
        <w:rPr>
          <w:rFonts w:ascii="Arial Narrow" w:hAnsi="Arial Narrow" w:cstheme="minorHAnsi"/>
        </w:rPr>
      </w:pPr>
      <w:r w:rsidRPr="00063F12">
        <w:rPr>
          <w:rFonts w:ascii="Arial Narrow" w:hAnsi="Arial Narrow" w:cstheme="minorHAnsi"/>
        </w:rPr>
        <w:t xml:space="preserve">Общество с ограниченной ответственностью </w:t>
      </w:r>
      <w:r w:rsidR="00F47AE2" w:rsidRPr="00063F12">
        <w:rPr>
          <w:rFonts w:ascii="Arial Narrow" w:hAnsi="Arial Narrow" w:cstheme="minorHAnsi"/>
          <w:b/>
        </w:rPr>
        <w:t>«ТОЧКА-ТОЧКА ЛОГИСТИКА»</w:t>
      </w:r>
      <w:r w:rsidR="00B03592" w:rsidRPr="00063F12">
        <w:rPr>
          <w:rFonts w:ascii="Arial Narrow" w:hAnsi="Arial Narrow" w:cstheme="minorHAnsi"/>
          <w:b/>
        </w:rPr>
        <w:t xml:space="preserve"> </w:t>
      </w:r>
      <w:r w:rsidR="00B03592" w:rsidRPr="00063F12">
        <w:rPr>
          <w:rFonts w:ascii="Arial Narrow" w:hAnsi="Arial Narrow" w:cstheme="minorHAnsi"/>
          <w:bCs/>
        </w:rPr>
        <w:t>(далее –</w:t>
      </w:r>
      <w:r w:rsidR="00B03592" w:rsidRPr="00063F12">
        <w:rPr>
          <w:rFonts w:ascii="Arial Narrow" w:hAnsi="Arial Narrow" w:cstheme="minorHAnsi"/>
          <w:b/>
        </w:rPr>
        <w:t xml:space="preserve"> </w:t>
      </w:r>
      <w:r w:rsidR="005D7B38">
        <w:rPr>
          <w:rFonts w:ascii="Arial Narrow" w:hAnsi="Arial Narrow" w:cstheme="minorHAnsi"/>
          <w:b/>
          <w:bCs/>
        </w:rPr>
        <w:t>ТТЛ</w:t>
      </w:r>
      <w:r w:rsidR="00B03592" w:rsidRPr="00063F12">
        <w:rPr>
          <w:rFonts w:ascii="Arial Narrow" w:hAnsi="Arial Narrow" w:cstheme="minorHAnsi"/>
        </w:rPr>
        <w:t>)</w:t>
      </w:r>
      <w:r w:rsidR="005D4BCD" w:rsidRPr="00063F12">
        <w:rPr>
          <w:rFonts w:ascii="Arial Narrow" w:hAnsi="Arial Narrow" w:cstheme="minorHAnsi"/>
        </w:rPr>
        <w:t>,</w:t>
      </w:r>
      <w:r w:rsidRPr="00063F12">
        <w:rPr>
          <w:rFonts w:ascii="Arial Narrow" w:hAnsi="Arial Narrow" w:cstheme="minorHAnsi"/>
        </w:rPr>
        <w:t xml:space="preserve"> </w:t>
      </w:r>
      <w:r w:rsidR="00F47AE2" w:rsidRPr="00063F12">
        <w:rPr>
          <w:rFonts w:ascii="Arial Narrow" w:hAnsi="Arial Narrow" w:cstheme="minorHAnsi"/>
        </w:rPr>
        <w:t xml:space="preserve">в лице </w:t>
      </w:r>
      <w:r w:rsidR="00164196" w:rsidRPr="00063F12">
        <w:rPr>
          <w:rFonts w:ascii="Arial Narrow" w:hAnsi="Arial Narrow" w:cstheme="minorHAnsi"/>
        </w:rPr>
        <w:t>управляющего ООО «ТОЧКА-ТОЧКА»,</w:t>
      </w:r>
      <w:r w:rsidR="00F47AE2" w:rsidRPr="00063F12">
        <w:rPr>
          <w:rFonts w:ascii="Arial Narrow" w:hAnsi="Arial Narrow" w:cstheme="minorHAnsi"/>
        </w:rPr>
        <w:t xml:space="preserve"> действующего на основании Договора передачи полномочий единоличного исполнительного органа в лице генерального директора А.В. Марчука,</w:t>
      </w:r>
      <w:r w:rsidR="00CB0B84" w:rsidRPr="00063F12">
        <w:rPr>
          <w:rFonts w:ascii="Arial Narrow" w:hAnsi="Arial Narrow" w:cstheme="minorHAnsi"/>
        </w:rPr>
        <w:t xml:space="preserve"> предлагает</w:t>
      </w:r>
      <w:r w:rsidR="00FF7FE5" w:rsidRPr="00063F12">
        <w:rPr>
          <w:rFonts w:ascii="Arial Narrow" w:hAnsi="Arial Narrow" w:cstheme="minorHAnsi"/>
        </w:rPr>
        <w:t xml:space="preserve"> любому юридическому лицу или индивидуальному предпринимателю (далее </w:t>
      </w:r>
      <w:r w:rsidR="00C918D4" w:rsidRPr="00063F12">
        <w:rPr>
          <w:rFonts w:ascii="Arial Narrow" w:hAnsi="Arial Narrow" w:cstheme="minorHAnsi"/>
        </w:rPr>
        <w:t xml:space="preserve">– </w:t>
      </w:r>
      <w:r w:rsidR="00FF7FE5" w:rsidRPr="00063F12">
        <w:rPr>
          <w:rFonts w:ascii="Arial Narrow" w:hAnsi="Arial Narrow" w:cstheme="minorHAnsi"/>
          <w:b/>
          <w:bCs/>
        </w:rPr>
        <w:t>Клиент</w:t>
      </w:r>
      <w:r w:rsidR="00FF7FE5" w:rsidRPr="00063F12">
        <w:rPr>
          <w:rFonts w:ascii="Arial Narrow" w:hAnsi="Arial Narrow" w:cstheme="minorHAnsi"/>
        </w:rPr>
        <w:t>) заключить настоящий Договор</w:t>
      </w:r>
      <w:r w:rsidR="004078F4" w:rsidRPr="00063F12">
        <w:rPr>
          <w:rFonts w:ascii="Arial Narrow" w:hAnsi="Arial Narrow" w:cstheme="minorHAnsi"/>
        </w:rPr>
        <w:t xml:space="preserve"> </w:t>
      </w:r>
      <w:r w:rsidR="00580BC9">
        <w:rPr>
          <w:rFonts w:ascii="Arial Narrow" w:hAnsi="Arial Narrow" w:cstheme="minorHAnsi"/>
        </w:rPr>
        <w:t>перевозки</w:t>
      </w:r>
      <w:r w:rsidR="004078F4" w:rsidRPr="00063F12">
        <w:rPr>
          <w:rFonts w:ascii="Arial Narrow" w:hAnsi="Arial Narrow" w:cstheme="minorHAnsi"/>
        </w:rPr>
        <w:t xml:space="preserve"> (далее</w:t>
      </w:r>
      <w:r w:rsidR="00C918D4" w:rsidRPr="00063F12">
        <w:rPr>
          <w:rFonts w:ascii="Arial Narrow" w:hAnsi="Arial Narrow" w:cstheme="minorHAnsi"/>
        </w:rPr>
        <w:t xml:space="preserve"> – </w:t>
      </w:r>
      <w:r w:rsidR="004078F4" w:rsidRPr="00063F12">
        <w:rPr>
          <w:rFonts w:ascii="Arial Narrow" w:hAnsi="Arial Narrow" w:cstheme="minorHAnsi"/>
          <w:b/>
          <w:bCs/>
        </w:rPr>
        <w:t>Договор</w:t>
      </w:r>
      <w:r w:rsidR="004078F4" w:rsidRPr="00063F12">
        <w:rPr>
          <w:rFonts w:ascii="Arial Narrow" w:hAnsi="Arial Narrow" w:cstheme="minorHAnsi"/>
        </w:rPr>
        <w:t>)</w:t>
      </w:r>
      <w:r w:rsidR="008438FE">
        <w:rPr>
          <w:rFonts w:ascii="Arial Narrow" w:hAnsi="Arial Narrow" w:cstheme="minorHAnsi"/>
        </w:rPr>
        <w:t>,</w:t>
      </w:r>
      <w:r w:rsidR="00FF7FE5" w:rsidRPr="00063F12">
        <w:rPr>
          <w:rFonts w:ascii="Arial Narrow" w:hAnsi="Arial Narrow" w:cstheme="minorHAnsi"/>
        </w:rPr>
        <w:t xml:space="preserve"> на условиях указанных ниже. Договор является публичной офертой</w:t>
      </w:r>
      <w:r w:rsidR="004078F4" w:rsidRPr="00063F12">
        <w:rPr>
          <w:rFonts w:ascii="Arial Narrow" w:hAnsi="Arial Narrow" w:cstheme="minorHAnsi"/>
        </w:rPr>
        <w:t xml:space="preserve"> и опубликован</w:t>
      </w:r>
      <w:r w:rsidR="00FF7FE5" w:rsidRPr="00063F12">
        <w:rPr>
          <w:rFonts w:ascii="Arial Narrow" w:hAnsi="Arial Narrow" w:cstheme="minorHAnsi"/>
        </w:rPr>
        <w:t xml:space="preserve"> </w:t>
      </w:r>
      <w:r w:rsidR="00CC2186" w:rsidRPr="00063F12">
        <w:rPr>
          <w:rFonts w:ascii="Arial Narrow" w:hAnsi="Arial Narrow" w:cstheme="minorHAnsi"/>
        </w:rPr>
        <w:t xml:space="preserve">по адресу: </w:t>
      </w:r>
      <w:hyperlink r:id="rId8" w:history="1">
        <w:r w:rsidR="00FF7FE5" w:rsidRPr="00063F12">
          <w:rPr>
            <w:rStyle w:val="a6"/>
            <w:rFonts w:ascii="Arial Narrow" w:hAnsi="Arial Narrow" w:cstheme="minorHAnsi"/>
            <w:lang w:val="en-US"/>
          </w:rPr>
          <w:t>www</w:t>
        </w:r>
        <w:r w:rsidR="00FF7FE5" w:rsidRPr="00063F12">
          <w:rPr>
            <w:rStyle w:val="a6"/>
            <w:rFonts w:ascii="Arial Narrow" w:hAnsi="Arial Narrow" w:cstheme="minorHAnsi"/>
          </w:rPr>
          <w:t>.</w:t>
        </w:r>
        <w:r w:rsidR="00FF7FE5" w:rsidRPr="00063F12">
          <w:rPr>
            <w:rStyle w:val="a6"/>
            <w:rFonts w:ascii="Arial Narrow" w:hAnsi="Arial Narrow" w:cstheme="minorHAnsi"/>
            <w:lang w:val="en-US"/>
          </w:rPr>
          <w:t>dot</w:t>
        </w:r>
        <w:r w:rsidR="00FF7FE5" w:rsidRPr="00063F12">
          <w:rPr>
            <w:rStyle w:val="a6"/>
            <w:rFonts w:ascii="Arial Narrow" w:hAnsi="Arial Narrow" w:cstheme="minorHAnsi"/>
          </w:rPr>
          <w:t>-</w:t>
        </w:r>
        <w:r w:rsidR="00FF7FE5" w:rsidRPr="00063F12">
          <w:rPr>
            <w:rStyle w:val="a6"/>
            <w:rFonts w:ascii="Arial Narrow" w:hAnsi="Arial Narrow" w:cstheme="minorHAnsi"/>
            <w:lang w:val="en-US"/>
          </w:rPr>
          <w:t>dot</w:t>
        </w:r>
        <w:r w:rsidR="00FF7FE5" w:rsidRPr="00063F12">
          <w:rPr>
            <w:rStyle w:val="a6"/>
            <w:rFonts w:ascii="Arial Narrow" w:hAnsi="Arial Narrow" w:cstheme="minorHAnsi"/>
          </w:rPr>
          <w:t>.</w:t>
        </w:r>
        <w:r w:rsidR="00FF7FE5" w:rsidRPr="00063F12">
          <w:rPr>
            <w:rStyle w:val="a6"/>
            <w:rFonts w:ascii="Arial Narrow" w:hAnsi="Arial Narrow" w:cstheme="minorHAnsi"/>
            <w:lang w:val="en-US"/>
          </w:rPr>
          <w:t>ru</w:t>
        </w:r>
      </w:hyperlink>
      <w:r w:rsidR="00D43A72" w:rsidRPr="00063F12">
        <w:rPr>
          <w:rFonts w:ascii="Arial Narrow" w:hAnsi="Arial Narrow" w:cstheme="minorHAnsi"/>
          <w:b/>
          <w:bCs/>
        </w:rPr>
        <w:t>.</w:t>
      </w:r>
    </w:p>
    <w:p w14:paraId="25548DCB" w14:textId="1F44BC56" w:rsidR="0094228C" w:rsidRPr="00063F12" w:rsidRDefault="00FF7FE5" w:rsidP="00E20C39">
      <w:pPr>
        <w:spacing w:after="0" w:line="240" w:lineRule="auto"/>
        <w:jc w:val="both"/>
        <w:rPr>
          <w:rFonts w:ascii="Arial Narrow" w:hAnsi="Arial Narrow" w:cstheme="minorHAnsi"/>
        </w:rPr>
      </w:pPr>
      <w:r w:rsidRPr="00063F12">
        <w:rPr>
          <w:rFonts w:ascii="Arial Narrow" w:hAnsi="Arial Narrow" w:cstheme="minorHAnsi"/>
        </w:rPr>
        <w:t>Договор считается заключенным</w:t>
      </w:r>
      <w:r w:rsidR="00C918D4" w:rsidRPr="00063F12">
        <w:rPr>
          <w:rFonts w:ascii="Arial Narrow" w:hAnsi="Arial Narrow" w:cstheme="minorHAnsi"/>
        </w:rPr>
        <w:t>:</w:t>
      </w:r>
    </w:p>
    <w:p w14:paraId="62E6D70F" w14:textId="2B352CDF" w:rsidR="00FF7FE5" w:rsidRPr="00063F12" w:rsidRDefault="00FF7FE5" w:rsidP="00E20C39">
      <w:pPr>
        <w:pStyle w:val="a9"/>
        <w:numPr>
          <w:ilvl w:val="0"/>
          <w:numId w:val="33"/>
        </w:numPr>
        <w:spacing w:after="0" w:line="240" w:lineRule="auto"/>
        <w:ind w:left="567" w:hanging="567"/>
        <w:jc w:val="both"/>
        <w:rPr>
          <w:rFonts w:ascii="Arial Narrow" w:hAnsi="Arial Narrow" w:cstheme="minorHAnsi"/>
          <w:b/>
          <w:bCs/>
        </w:rPr>
      </w:pPr>
      <w:r w:rsidRPr="00063F12">
        <w:rPr>
          <w:rFonts w:ascii="Arial Narrow" w:hAnsi="Arial Narrow" w:cstheme="minorHAnsi"/>
          <w:u w:val="single"/>
        </w:rPr>
        <w:t>со стороны Клиента</w:t>
      </w:r>
      <w:r w:rsidRPr="00063F12">
        <w:rPr>
          <w:rFonts w:ascii="Arial Narrow" w:hAnsi="Arial Narrow" w:cstheme="minorHAnsi"/>
        </w:rPr>
        <w:t>:</w:t>
      </w:r>
      <w:r w:rsidR="002D7BCB" w:rsidRPr="00063F12">
        <w:rPr>
          <w:rFonts w:ascii="Arial Narrow" w:hAnsi="Arial Narrow" w:cstheme="minorHAnsi"/>
          <w:b/>
          <w:bCs/>
        </w:rPr>
        <w:t xml:space="preserve"> </w:t>
      </w:r>
      <w:r w:rsidR="002D7BCB" w:rsidRPr="00063F12">
        <w:rPr>
          <w:rFonts w:ascii="Arial Narrow" w:hAnsi="Arial Narrow" w:cstheme="minorHAnsi"/>
        </w:rPr>
        <w:t>с момента</w:t>
      </w:r>
      <w:r w:rsidR="00E04F9D">
        <w:rPr>
          <w:rFonts w:ascii="Arial Narrow" w:hAnsi="Arial Narrow" w:cstheme="minorHAnsi"/>
        </w:rPr>
        <w:t xml:space="preserve"> направления ТТЛ</w:t>
      </w:r>
      <w:r w:rsidR="00720F03">
        <w:rPr>
          <w:rFonts w:ascii="Arial Narrow" w:hAnsi="Arial Narrow" w:cstheme="minorHAnsi"/>
        </w:rPr>
        <w:t xml:space="preserve"> </w:t>
      </w:r>
      <w:r w:rsidR="00C46BC9">
        <w:rPr>
          <w:rFonts w:ascii="Arial Narrow" w:hAnsi="Arial Narrow" w:cstheme="minorHAnsi"/>
        </w:rPr>
        <w:t>подписанного</w:t>
      </w:r>
      <w:r w:rsidR="00720F03">
        <w:rPr>
          <w:rFonts w:ascii="Arial Narrow" w:hAnsi="Arial Narrow" w:cstheme="minorHAnsi"/>
        </w:rPr>
        <w:t xml:space="preserve"> </w:t>
      </w:r>
      <w:r w:rsidR="00E04F9D">
        <w:rPr>
          <w:rFonts w:ascii="Arial Narrow" w:hAnsi="Arial Narrow" w:cstheme="minorHAnsi"/>
        </w:rPr>
        <w:t>Заказ</w:t>
      </w:r>
      <w:r w:rsidR="00C46BC9">
        <w:rPr>
          <w:rFonts w:ascii="Arial Narrow" w:hAnsi="Arial Narrow" w:cstheme="minorHAnsi"/>
        </w:rPr>
        <w:t>а</w:t>
      </w:r>
      <w:r w:rsidR="00720F03">
        <w:rPr>
          <w:rFonts w:ascii="Arial Narrow" w:hAnsi="Arial Narrow" w:cstheme="minorHAnsi"/>
        </w:rPr>
        <w:t xml:space="preserve"> Клиенту</w:t>
      </w:r>
      <w:r w:rsidR="00E04F9D">
        <w:rPr>
          <w:rFonts w:ascii="Arial Narrow" w:hAnsi="Arial Narrow" w:cstheme="minorHAnsi"/>
        </w:rPr>
        <w:t xml:space="preserve"> на перевозку груза по электронной почте или передачи</w:t>
      </w:r>
      <w:r w:rsidR="005B1C2A">
        <w:rPr>
          <w:rFonts w:ascii="Arial Narrow" w:hAnsi="Arial Narrow" w:cstheme="minorHAnsi"/>
        </w:rPr>
        <w:t xml:space="preserve"> груза уполномоченному ТТЛ лицу;</w:t>
      </w:r>
      <w:r w:rsidR="002D7BCB" w:rsidRPr="00063F12">
        <w:rPr>
          <w:rFonts w:ascii="Arial Narrow" w:hAnsi="Arial Narrow" w:cstheme="minorHAnsi"/>
        </w:rPr>
        <w:t xml:space="preserve"> </w:t>
      </w:r>
      <w:r w:rsidR="005B1C2A">
        <w:rPr>
          <w:rFonts w:ascii="Arial Narrow" w:hAnsi="Arial Narrow" w:cstheme="minorHAnsi"/>
        </w:rPr>
        <w:t xml:space="preserve"> </w:t>
      </w:r>
    </w:p>
    <w:p w14:paraId="0CDFEB70" w14:textId="195DF0C1" w:rsidR="00E92B52" w:rsidRPr="00063F12" w:rsidRDefault="00C918D4" w:rsidP="00E20C39">
      <w:pPr>
        <w:pStyle w:val="a9"/>
        <w:numPr>
          <w:ilvl w:val="0"/>
          <w:numId w:val="33"/>
        </w:numPr>
        <w:spacing w:after="0" w:line="240" w:lineRule="auto"/>
        <w:ind w:left="567" w:hanging="567"/>
        <w:jc w:val="both"/>
        <w:rPr>
          <w:rFonts w:ascii="Arial Narrow" w:hAnsi="Arial Narrow" w:cstheme="minorHAnsi"/>
          <w:b/>
          <w:bCs/>
        </w:rPr>
      </w:pPr>
      <w:r w:rsidRPr="00063F12">
        <w:rPr>
          <w:rFonts w:ascii="Arial Narrow" w:hAnsi="Arial Narrow" w:cstheme="minorHAnsi"/>
          <w:u w:val="single"/>
        </w:rPr>
        <w:t>со</w:t>
      </w:r>
      <w:r w:rsidR="00FF7FE5" w:rsidRPr="00063F12">
        <w:rPr>
          <w:rFonts w:ascii="Arial Narrow" w:hAnsi="Arial Narrow" w:cstheme="minorHAnsi"/>
          <w:u w:val="single"/>
        </w:rPr>
        <w:t xml:space="preserve"> стороны </w:t>
      </w:r>
      <w:r w:rsidR="005D7B38">
        <w:rPr>
          <w:rFonts w:ascii="Arial Narrow" w:hAnsi="Arial Narrow" w:cstheme="minorHAnsi"/>
          <w:u w:val="single"/>
        </w:rPr>
        <w:t>ТТЛ</w:t>
      </w:r>
      <w:r w:rsidR="00FF7FE5" w:rsidRPr="00063F12">
        <w:rPr>
          <w:rFonts w:ascii="Arial Narrow" w:hAnsi="Arial Narrow" w:cstheme="minorHAnsi"/>
        </w:rPr>
        <w:t>:</w:t>
      </w:r>
      <w:r w:rsidR="00FF7FE5" w:rsidRPr="00063F12">
        <w:rPr>
          <w:rFonts w:ascii="Arial Narrow" w:hAnsi="Arial Narrow" w:cstheme="minorHAnsi"/>
          <w:b/>
          <w:bCs/>
        </w:rPr>
        <w:t xml:space="preserve"> </w:t>
      </w:r>
      <w:r w:rsidR="002D7BCB" w:rsidRPr="00063F12">
        <w:rPr>
          <w:rFonts w:ascii="Arial Narrow" w:hAnsi="Arial Narrow" w:cstheme="minorHAnsi"/>
        </w:rPr>
        <w:t xml:space="preserve">с момента </w:t>
      </w:r>
      <w:r w:rsidR="005B1C2A">
        <w:rPr>
          <w:rFonts w:ascii="Arial Narrow" w:hAnsi="Arial Narrow" w:cstheme="minorHAnsi"/>
        </w:rPr>
        <w:t>получения груза уполномоченным лицом</w:t>
      </w:r>
      <w:r w:rsidR="00720F03">
        <w:rPr>
          <w:rFonts w:ascii="Arial Narrow" w:hAnsi="Arial Narrow" w:cstheme="minorHAnsi"/>
        </w:rPr>
        <w:t>.</w:t>
      </w:r>
      <w:r w:rsidR="001F730C">
        <w:rPr>
          <w:rFonts w:ascii="Arial Narrow" w:hAnsi="Arial Narrow" w:cstheme="minorHAnsi"/>
        </w:rPr>
        <w:t xml:space="preserve"> </w:t>
      </w:r>
    </w:p>
    <w:p w14:paraId="68B062E9" w14:textId="77777777" w:rsidR="00AC4EF5" w:rsidRPr="00F032A2" w:rsidRDefault="00AC4EF5" w:rsidP="00E20C39">
      <w:pPr>
        <w:spacing w:after="0" w:line="240" w:lineRule="auto"/>
        <w:jc w:val="both"/>
        <w:rPr>
          <w:rFonts w:ascii="Arial Narrow" w:hAnsi="Arial Narrow" w:cstheme="minorHAnsi"/>
          <w:sz w:val="20"/>
          <w:szCs w:val="20"/>
        </w:rPr>
      </w:pPr>
    </w:p>
    <w:p w14:paraId="15A173C2" w14:textId="2F4D172C" w:rsidR="00932B67" w:rsidRPr="00063F12" w:rsidRDefault="00102636" w:rsidP="00E20C39">
      <w:pPr>
        <w:pStyle w:val="a9"/>
        <w:numPr>
          <w:ilvl w:val="0"/>
          <w:numId w:val="2"/>
        </w:numPr>
        <w:spacing w:after="0" w:line="240" w:lineRule="auto"/>
        <w:ind w:left="567" w:hanging="567"/>
        <w:contextualSpacing w:val="0"/>
        <w:rPr>
          <w:rFonts w:ascii="Arial Narrow" w:hAnsi="Arial Narrow"/>
          <w:b/>
        </w:rPr>
      </w:pPr>
      <w:r w:rsidRPr="00063F12">
        <w:rPr>
          <w:rFonts w:ascii="Arial Narrow" w:hAnsi="Arial Narrow"/>
          <w:b/>
        </w:rPr>
        <w:t>ПРЕДМЕТ ДОГОВОРА</w:t>
      </w:r>
      <w:r w:rsidR="00CE7D87" w:rsidRPr="00063F12">
        <w:rPr>
          <w:rFonts w:ascii="Arial Narrow" w:hAnsi="Arial Narrow"/>
          <w:b/>
        </w:rPr>
        <w:t>:</w:t>
      </w:r>
    </w:p>
    <w:p w14:paraId="69759623" w14:textId="69C5A93C" w:rsidR="000A1CEB" w:rsidRPr="0062557F" w:rsidRDefault="005D7B38" w:rsidP="000A1CEB">
      <w:pPr>
        <w:pStyle w:val="a9"/>
        <w:numPr>
          <w:ilvl w:val="1"/>
          <w:numId w:val="34"/>
        </w:numPr>
        <w:spacing w:after="0" w:line="240" w:lineRule="auto"/>
        <w:ind w:left="567" w:hanging="567"/>
        <w:contextualSpacing w:val="0"/>
        <w:jc w:val="both"/>
        <w:rPr>
          <w:rFonts w:ascii="Arial Narrow" w:hAnsi="Arial Narrow" w:cs="Arial"/>
          <w:bCs/>
        </w:rPr>
      </w:pPr>
      <w:r w:rsidRPr="0062557F">
        <w:rPr>
          <w:rFonts w:ascii="Arial Narrow" w:hAnsi="Arial Narrow"/>
          <w:bCs/>
        </w:rPr>
        <w:t>ТТЛ</w:t>
      </w:r>
      <w:r w:rsidR="00686BC1" w:rsidRPr="0062557F">
        <w:rPr>
          <w:rFonts w:ascii="Arial Narrow" w:hAnsi="Arial Narrow"/>
          <w:bCs/>
        </w:rPr>
        <w:t xml:space="preserve"> </w:t>
      </w:r>
      <w:r w:rsidR="006865B3" w:rsidRPr="0062557F">
        <w:rPr>
          <w:rFonts w:ascii="Arial Narrow" w:hAnsi="Arial Narrow"/>
          <w:bCs/>
        </w:rPr>
        <w:t xml:space="preserve">обязуется </w:t>
      </w:r>
      <w:r w:rsidR="00954A2B" w:rsidRPr="0062557F">
        <w:rPr>
          <w:rFonts w:ascii="Arial Narrow" w:hAnsi="Arial Narrow"/>
          <w:bCs/>
        </w:rPr>
        <w:t xml:space="preserve">перевести </w:t>
      </w:r>
      <w:r w:rsidR="005B1C2A" w:rsidRPr="0062557F">
        <w:rPr>
          <w:rFonts w:ascii="Arial Narrow" w:hAnsi="Arial Narrow"/>
          <w:bCs/>
        </w:rPr>
        <w:t>груз,</w:t>
      </w:r>
      <w:r w:rsidR="00954A2B" w:rsidRPr="0062557F">
        <w:rPr>
          <w:rFonts w:ascii="Arial Narrow" w:hAnsi="Arial Narrow"/>
          <w:bCs/>
        </w:rPr>
        <w:t xml:space="preserve"> </w:t>
      </w:r>
      <w:r w:rsidR="005B1C2A" w:rsidRPr="0062557F">
        <w:rPr>
          <w:rFonts w:ascii="Arial Narrow" w:hAnsi="Arial Narrow"/>
          <w:bCs/>
        </w:rPr>
        <w:t>переданный</w:t>
      </w:r>
      <w:r w:rsidR="00954A2B" w:rsidRPr="0062557F">
        <w:rPr>
          <w:rFonts w:ascii="Arial Narrow" w:hAnsi="Arial Narrow"/>
          <w:bCs/>
        </w:rPr>
        <w:t xml:space="preserve"> Клиент</w:t>
      </w:r>
      <w:r w:rsidR="005B1C2A" w:rsidRPr="0062557F">
        <w:rPr>
          <w:rFonts w:ascii="Arial Narrow" w:hAnsi="Arial Narrow"/>
          <w:bCs/>
        </w:rPr>
        <w:t xml:space="preserve">ом в соответствии с </w:t>
      </w:r>
      <w:r w:rsidR="00E04F9D" w:rsidRPr="0062557F">
        <w:rPr>
          <w:rFonts w:ascii="Arial Narrow" w:hAnsi="Arial Narrow"/>
          <w:bCs/>
        </w:rPr>
        <w:t>условиями Заказа</w:t>
      </w:r>
      <w:r w:rsidR="005B1C2A" w:rsidRPr="0062557F">
        <w:rPr>
          <w:rFonts w:ascii="Arial Narrow" w:hAnsi="Arial Narrow"/>
          <w:bCs/>
        </w:rPr>
        <w:t xml:space="preserve">, </w:t>
      </w:r>
      <w:r w:rsidR="00AC2BE2" w:rsidRPr="0062557F">
        <w:rPr>
          <w:rFonts w:ascii="Arial Narrow" w:hAnsi="Arial Narrow"/>
          <w:bCs/>
        </w:rPr>
        <w:t xml:space="preserve">а Клиент, обязуется оплатить </w:t>
      </w:r>
      <w:r w:rsidRPr="0062557F">
        <w:rPr>
          <w:rFonts w:ascii="Arial Narrow" w:hAnsi="Arial Narrow"/>
          <w:bCs/>
        </w:rPr>
        <w:t>ТТЛ</w:t>
      </w:r>
      <w:r w:rsidR="00AC2BE2" w:rsidRPr="0062557F">
        <w:rPr>
          <w:rFonts w:ascii="Arial Narrow" w:hAnsi="Arial Narrow"/>
          <w:bCs/>
        </w:rPr>
        <w:t xml:space="preserve"> услуги в порядке и </w:t>
      </w:r>
      <w:r w:rsidR="00CC2186" w:rsidRPr="0062557F">
        <w:rPr>
          <w:rFonts w:ascii="Arial Narrow" w:hAnsi="Arial Narrow"/>
          <w:bCs/>
        </w:rPr>
        <w:t>сроки,</w:t>
      </w:r>
      <w:r w:rsidR="00AC2BE2" w:rsidRPr="0062557F">
        <w:rPr>
          <w:rFonts w:ascii="Arial Narrow" w:hAnsi="Arial Narrow"/>
          <w:bCs/>
        </w:rPr>
        <w:t xml:space="preserve"> установленн</w:t>
      </w:r>
      <w:r w:rsidR="00CC2186" w:rsidRPr="0062557F">
        <w:rPr>
          <w:rFonts w:ascii="Arial Narrow" w:hAnsi="Arial Narrow"/>
          <w:bCs/>
        </w:rPr>
        <w:t>ые</w:t>
      </w:r>
      <w:r w:rsidR="00AC2BE2" w:rsidRPr="0062557F">
        <w:rPr>
          <w:rFonts w:ascii="Arial Narrow" w:hAnsi="Arial Narrow"/>
          <w:bCs/>
        </w:rPr>
        <w:t xml:space="preserve"> </w:t>
      </w:r>
      <w:r w:rsidR="00A60612" w:rsidRPr="0062557F">
        <w:rPr>
          <w:rFonts w:ascii="Arial Narrow" w:hAnsi="Arial Narrow"/>
          <w:bCs/>
        </w:rPr>
        <w:t>Договором</w:t>
      </w:r>
      <w:r w:rsidR="00AC2BE2" w:rsidRPr="0062557F">
        <w:rPr>
          <w:rFonts w:ascii="Arial Narrow" w:hAnsi="Arial Narrow"/>
          <w:bCs/>
        </w:rPr>
        <w:t>.</w:t>
      </w:r>
    </w:p>
    <w:p w14:paraId="7A96251C" w14:textId="39210BD3" w:rsidR="000A1CEB" w:rsidRPr="0062557F" w:rsidRDefault="000A1CEB" w:rsidP="000A1CEB">
      <w:pPr>
        <w:pStyle w:val="a9"/>
        <w:numPr>
          <w:ilvl w:val="1"/>
          <w:numId w:val="34"/>
        </w:numPr>
        <w:spacing w:after="0" w:line="240" w:lineRule="auto"/>
        <w:ind w:left="567" w:hanging="567"/>
        <w:contextualSpacing w:val="0"/>
        <w:jc w:val="both"/>
        <w:rPr>
          <w:rFonts w:ascii="Arial Narrow" w:hAnsi="Arial Narrow" w:cs="Arial"/>
          <w:bCs/>
        </w:rPr>
      </w:pPr>
      <w:r w:rsidRPr="0062557F">
        <w:rPr>
          <w:rFonts w:ascii="Arial Narrow" w:hAnsi="Arial Narrow"/>
        </w:rPr>
        <w:t>Заказ может быть оформлен силами ТТЛ со слов Клиента и направлен на электронную почту Клиента</w:t>
      </w:r>
      <w:r w:rsidR="00E04F9D" w:rsidRPr="0062557F">
        <w:rPr>
          <w:rFonts w:ascii="Arial Narrow" w:hAnsi="Arial Narrow"/>
        </w:rPr>
        <w:t xml:space="preserve"> или оформлен</w:t>
      </w:r>
      <w:r w:rsidRPr="0062557F">
        <w:rPr>
          <w:rFonts w:ascii="Arial Narrow" w:hAnsi="Arial Narrow" w:cs="Arial"/>
          <w:bCs/>
        </w:rPr>
        <w:t xml:space="preserve"> Клиентом самостоятельно</w:t>
      </w:r>
      <w:r w:rsidR="00C0054E" w:rsidRPr="0062557F">
        <w:rPr>
          <w:rFonts w:ascii="Arial Narrow" w:hAnsi="Arial Narrow" w:cs="Arial"/>
          <w:bCs/>
        </w:rPr>
        <w:t xml:space="preserve"> с помощью</w:t>
      </w:r>
      <w:r w:rsidRPr="0062557F">
        <w:rPr>
          <w:rFonts w:ascii="Arial Narrow" w:hAnsi="Arial Narrow" w:cs="Arial"/>
          <w:bCs/>
        </w:rPr>
        <w:t xml:space="preserve"> функционала программы ЭВМ: цифровая платформа распределения грузов среди перевозчиков на принципах шеринга и свободной конкуренции с помощью искусственного интеллекта и технологии интернета вещей, доступна по адресу: </w:t>
      </w:r>
      <w:hyperlink r:id="rId9" w:history="1">
        <w:r w:rsidRPr="0062557F">
          <w:rPr>
            <w:rStyle w:val="a6"/>
            <w:rFonts w:ascii="Arial Narrow" w:hAnsi="Arial Narrow" w:cstheme="minorHAnsi"/>
            <w:color w:val="auto"/>
            <w:lang w:val="en-US"/>
          </w:rPr>
          <w:t>www</w:t>
        </w:r>
        <w:r w:rsidRPr="0062557F">
          <w:rPr>
            <w:rStyle w:val="a6"/>
            <w:rFonts w:ascii="Arial Narrow" w:hAnsi="Arial Narrow" w:cstheme="minorHAnsi"/>
            <w:color w:val="auto"/>
          </w:rPr>
          <w:t>.</w:t>
        </w:r>
        <w:r w:rsidRPr="0062557F">
          <w:rPr>
            <w:rStyle w:val="a6"/>
            <w:rFonts w:ascii="Arial Narrow" w:hAnsi="Arial Narrow" w:cstheme="minorHAnsi"/>
            <w:color w:val="auto"/>
            <w:lang w:val="en-US"/>
          </w:rPr>
          <w:t>dot</w:t>
        </w:r>
        <w:r w:rsidRPr="0062557F">
          <w:rPr>
            <w:rStyle w:val="a6"/>
            <w:rFonts w:ascii="Arial Narrow" w:hAnsi="Arial Narrow" w:cstheme="minorHAnsi"/>
            <w:color w:val="auto"/>
          </w:rPr>
          <w:t>-</w:t>
        </w:r>
        <w:r w:rsidRPr="0062557F">
          <w:rPr>
            <w:rStyle w:val="a6"/>
            <w:rFonts w:ascii="Arial Narrow" w:hAnsi="Arial Narrow" w:cstheme="minorHAnsi"/>
            <w:color w:val="auto"/>
            <w:lang w:val="en-US"/>
          </w:rPr>
          <w:t>dot</w:t>
        </w:r>
        <w:r w:rsidRPr="0062557F">
          <w:rPr>
            <w:rStyle w:val="a6"/>
            <w:rFonts w:ascii="Arial Narrow" w:hAnsi="Arial Narrow" w:cstheme="minorHAnsi"/>
            <w:color w:val="auto"/>
          </w:rPr>
          <w:t>.</w:t>
        </w:r>
        <w:r w:rsidRPr="0062557F">
          <w:rPr>
            <w:rStyle w:val="a6"/>
            <w:rFonts w:ascii="Arial Narrow" w:hAnsi="Arial Narrow" w:cstheme="minorHAnsi"/>
            <w:color w:val="auto"/>
            <w:lang w:val="en-US"/>
          </w:rPr>
          <w:t>ru</w:t>
        </w:r>
      </w:hyperlink>
      <w:r w:rsidRPr="0062557F">
        <w:rPr>
          <w:rFonts w:ascii="Arial Narrow" w:hAnsi="Arial Narrow" w:cs="Arial"/>
          <w:bCs/>
        </w:rPr>
        <w:t xml:space="preserve"> (далее – </w:t>
      </w:r>
      <w:r w:rsidRPr="0062557F">
        <w:rPr>
          <w:rFonts w:ascii="Arial Narrow" w:hAnsi="Arial Narrow" w:cs="Arial"/>
          <w:b/>
        </w:rPr>
        <w:t>Платформа</w:t>
      </w:r>
      <w:r w:rsidRPr="0062557F">
        <w:rPr>
          <w:rFonts w:ascii="Arial Narrow" w:hAnsi="Arial Narrow" w:cs="Arial"/>
          <w:bCs/>
        </w:rPr>
        <w:t>)</w:t>
      </w:r>
      <w:r w:rsidR="00C0054E" w:rsidRPr="0062557F">
        <w:rPr>
          <w:rFonts w:ascii="Arial Narrow" w:hAnsi="Arial Narrow" w:cs="Arial"/>
          <w:bCs/>
        </w:rPr>
        <w:t>.</w:t>
      </w:r>
      <w:r w:rsidRPr="0062557F">
        <w:rPr>
          <w:rFonts w:ascii="Arial Narrow" w:hAnsi="Arial Narrow" w:cs="Arial"/>
          <w:bCs/>
        </w:rPr>
        <w:t xml:space="preserve"> </w:t>
      </w:r>
      <w:r w:rsidR="00864170">
        <w:rPr>
          <w:rFonts w:ascii="Arial Narrow" w:hAnsi="Arial Narrow" w:cs="Arial"/>
          <w:bCs/>
          <w:color w:val="FF0000"/>
        </w:rPr>
        <w:t>В случае использования Клиентом Платформы самостоятельно, ТТЛ предоставит право пользования Платформой</w:t>
      </w:r>
      <w:r w:rsidR="00864170" w:rsidRPr="0062557F">
        <w:rPr>
          <w:rFonts w:ascii="Arial Narrow" w:hAnsi="Arial Narrow" w:cs="Arial"/>
          <w:bCs/>
        </w:rPr>
        <w:t xml:space="preserve"> </w:t>
      </w:r>
      <w:r w:rsidRPr="0062557F">
        <w:rPr>
          <w:rFonts w:ascii="Arial Narrow" w:hAnsi="Arial Narrow" w:cs="Arial"/>
          <w:bCs/>
        </w:rPr>
        <w:t xml:space="preserve">Клиенту на условиях неисключительной лицензии без дополнительной платы. Вход в личный кабинет Клиента на Платформе (далее – </w:t>
      </w:r>
      <w:r w:rsidRPr="0062557F">
        <w:rPr>
          <w:rFonts w:ascii="Arial Narrow" w:hAnsi="Arial Narrow" w:cs="Arial"/>
          <w:b/>
        </w:rPr>
        <w:t>ЛК</w:t>
      </w:r>
      <w:r w:rsidRPr="0062557F">
        <w:rPr>
          <w:rFonts w:ascii="Arial Narrow" w:hAnsi="Arial Narrow" w:cs="Arial"/>
          <w:bCs/>
        </w:rPr>
        <w:t xml:space="preserve">) осуществляется по логину и паролю, направленному на электронную почту Клиента. </w:t>
      </w:r>
      <w:r w:rsidRPr="0062557F">
        <w:rPr>
          <w:rFonts w:ascii="Arial Narrow" w:hAnsi="Arial Narrow"/>
        </w:rPr>
        <w:t>Логин и пароль являются аналогом простой электронной подписи Клиента.</w:t>
      </w:r>
    </w:p>
    <w:p w14:paraId="253056EC" w14:textId="7A8FD2C7" w:rsidR="005B1C2A" w:rsidRPr="00864170" w:rsidRDefault="005B1C2A" w:rsidP="00E20C39">
      <w:pPr>
        <w:pStyle w:val="a9"/>
        <w:numPr>
          <w:ilvl w:val="1"/>
          <w:numId w:val="34"/>
        </w:numPr>
        <w:spacing w:after="0" w:line="240" w:lineRule="auto"/>
        <w:ind w:left="567" w:hanging="567"/>
        <w:contextualSpacing w:val="0"/>
        <w:jc w:val="both"/>
        <w:rPr>
          <w:rFonts w:ascii="Arial Narrow" w:hAnsi="Arial Narrow" w:cs="Arial"/>
          <w:bCs/>
        </w:rPr>
      </w:pPr>
      <w:r w:rsidRPr="0062557F">
        <w:rPr>
          <w:rFonts w:ascii="Arial Narrow" w:hAnsi="Arial Narrow"/>
        </w:rPr>
        <w:t>Передача Клиентом груза уполномоченному лицу подтверждает безоговорочное согласие Клиента с условиями Заказа</w:t>
      </w:r>
      <w:r w:rsidR="000A1CEB" w:rsidRPr="0062557F">
        <w:rPr>
          <w:rFonts w:ascii="Arial Narrow" w:hAnsi="Arial Narrow"/>
        </w:rPr>
        <w:t xml:space="preserve"> и настоящего Договора.</w:t>
      </w:r>
    </w:p>
    <w:p w14:paraId="1E83A378" w14:textId="77777777" w:rsidR="00864170" w:rsidRDefault="00864170" w:rsidP="00864170">
      <w:pPr>
        <w:spacing w:after="0" w:line="240" w:lineRule="auto"/>
        <w:jc w:val="both"/>
        <w:rPr>
          <w:rFonts w:ascii="Arial Narrow" w:hAnsi="Arial Narrow" w:cs="Arial"/>
          <w:bCs/>
        </w:rPr>
      </w:pPr>
    </w:p>
    <w:p w14:paraId="2380D438" w14:textId="33A54760" w:rsidR="0040796A" w:rsidRPr="00063F12" w:rsidRDefault="00901231" w:rsidP="00E20C39">
      <w:pPr>
        <w:pStyle w:val="a9"/>
        <w:numPr>
          <w:ilvl w:val="0"/>
          <w:numId w:val="34"/>
        </w:numPr>
        <w:spacing w:after="0" w:line="240" w:lineRule="auto"/>
        <w:ind w:left="567" w:hanging="567"/>
        <w:jc w:val="both"/>
        <w:rPr>
          <w:rFonts w:ascii="Arial Narrow" w:hAnsi="Arial Narrow"/>
          <w:b/>
        </w:rPr>
      </w:pPr>
      <w:r w:rsidRPr="00063F12">
        <w:rPr>
          <w:rFonts w:ascii="Arial Narrow" w:hAnsi="Arial Narrow"/>
          <w:b/>
        </w:rPr>
        <w:t>ОФОРМЛЕНИЕ ЗАКАЗА</w:t>
      </w:r>
      <w:r w:rsidR="0040796A" w:rsidRPr="00063F12">
        <w:rPr>
          <w:rFonts w:ascii="Arial Narrow" w:hAnsi="Arial Narrow"/>
          <w:b/>
        </w:rPr>
        <w:t>:</w:t>
      </w:r>
    </w:p>
    <w:p w14:paraId="7E862614" w14:textId="3DD6EF3C" w:rsidR="00A73F6E" w:rsidRPr="00063F12" w:rsidRDefault="00901231" w:rsidP="00E20C39">
      <w:pPr>
        <w:pStyle w:val="a9"/>
        <w:numPr>
          <w:ilvl w:val="1"/>
          <w:numId w:val="34"/>
        </w:numPr>
        <w:spacing w:after="0" w:line="240" w:lineRule="auto"/>
        <w:ind w:left="567" w:hanging="567"/>
        <w:jc w:val="both"/>
        <w:rPr>
          <w:rFonts w:ascii="Arial Narrow" w:hAnsi="Arial Narrow"/>
          <w:bCs/>
        </w:rPr>
      </w:pPr>
      <w:r w:rsidRPr="00063F12">
        <w:rPr>
          <w:rFonts w:ascii="Arial Narrow" w:hAnsi="Arial Narrow"/>
          <w:bCs/>
          <w:u w:val="single"/>
        </w:rPr>
        <w:t>Клиент обязуется</w:t>
      </w:r>
      <w:r w:rsidR="00C15BC4" w:rsidRPr="00063F12">
        <w:rPr>
          <w:rFonts w:ascii="Arial Narrow" w:hAnsi="Arial Narrow"/>
          <w:bCs/>
          <w:u w:val="single"/>
        </w:rPr>
        <w:t xml:space="preserve"> </w:t>
      </w:r>
      <w:r w:rsidR="000A1CEB">
        <w:rPr>
          <w:rFonts w:ascii="Arial Narrow" w:hAnsi="Arial Narrow"/>
          <w:bCs/>
          <w:u w:val="single"/>
        </w:rPr>
        <w:t>сообщить ТТЛ</w:t>
      </w:r>
      <w:r w:rsidR="00A73F6E" w:rsidRPr="00063F12">
        <w:rPr>
          <w:rFonts w:ascii="Arial Narrow" w:hAnsi="Arial Narrow"/>
          <w:bCs/>
          <w:u w:val="single"/>
        </w:rPr>
        <w:t>:</w:t>
      </w:r>
    </w:p>
    <w:p w14:paraId="5A396F70" w14:textId="51E239E1" w:rsidR="006C5791" w:rsidRPr="006C5791" w:rsidRDefault="00A60612" w:rsidP="007C103A">
      <w:pPr>
        <w:pStyle w:val="a9"/>
        <w:numPr>
          <w:ilvl w:val="2"/>
          <w:numId w:val="48"/>
        </w:numPr>
        <w:spacing w:after="0" w:line="240" w:lineRule="auto"/>
        <w:jc w:val="both"/>
        <w:rPr>
          <w:rFonts w:ascii="Arial Narrow" w:hAnsi="Arial Narrow"/>
          <w:bCs/>
        </w:rPr>
      </w:pPr>
      <w:r w:rsidRPr="00063F12">
        <w:rPr>
          <w:rFonts w:ascii="Arial Narrow" w:hAnsi="Arial Narrow"/>
        </w:rPr>
        <w:t>актуальные, полные, достоверные данные о грузе (включая массу груза, тип, вид груза), объявленную ценность груза</w:t>
      </w:r>
      <w:r w:rsidR="00C15BC4" w:rsidRPr="00063F12">
        <w:rPr>
          <w:rFonts w:ascii="Arial Narrow" w:hAnsi="Arial Narrow"/>
        </w:rPr>
        <w:t xml:space="preserve"> равную </w:t>
      </w:r>
      <w:r w:rsidR="00500F4E">
        <w:rPr>
          <w:rFonts w:ascii="Arial Narrow" w:hAnsi="Arial Narrow"/>
        </w:rPr>
        <w:t>документальной</w:t>
      </w:r>
      <w:r w:rsidR="00500F4E" w:rsidRPr="00063F12">
        <w:rPr>
          <w:rFonts w:ascii="Arial Narrow" w:hAnsi="Arial Narrow"/>
        </w:rPr>
        <w:t xml:space="preserve"> </w:t>
      </w:r>
      <w:r w:rsidR="00C15BC4" w:rsidRPr="00063F12">
        <w:rPr>
          <w:rFonts w:ascii="Arial Narrow" w:hAnsi="Arial Narrow"/>
        </w:rPr>
        <w:t>стоимости груза</w:t>
      </w:r>
      <w:r w:rsidRPr="00063F12">
        <w:rPr>
          <w:rFonts w:ascii="Arial Narrow" w:hAnsi="Arial Narrow"/>
        </w:rPr>
        <w:t xml:space="preserve">, </w:t>
      </w:r>
      <w:r w:rsidR="00B4778F" w:rsidRPr="00063F12">
        <w:rPr>
          <w:rFonts w:ascii="Arial Narrow" w:hAnsi="Arial Narrow"/>
        </w:rPr>
        <w:t>указания к перевозке</w:t>
      </w:r>
      <w:r w:rsidR="00B4778F">
        <w:rPr>
          <w:rFonts w:ascii="Arial Narrow" w:hAnsi="Arial Narrow"/>
        </w:rPr>
        <w:t>,</w:t>
      </w:r>
      <w:r w:rsidR="00B4778F" w:rsidRPr="00063F12">
        <w:rPr>
          <w:rFonts w:ascii="Arial Narrow" w:hAnsi="Arial Narrow"/>
        </w:rPr>
        <w:t xml:space="preserve"> </w:t>
      </w:r>
      <w:r w:rsidRPr="00063F12">
        <w:rPr>
          <w:rFonts w:ascii="Arial Narrow" w:hAnsi="Arial Narrow"/>
        </w:rPr>
        <w:t>а также требования к транспортному средству</w:t>
      </w:r>
      <w:r w:rsidR="00C0054E">
        <w:rPr>
          <w:rFonts w:ascii="Arial Narrow" w:hAnsi="Arial Narrow"/>
        </w:rPr>
        <w:t xml:space="preserve">. </w:t>
      </w:r>
      <w:r w:rsidR="00510F3F" w:rsidRPr="002D287D">
        <w:rPr>
          <w:rFonts w:ascii="Arial Narrow" w:hAnsi="Arial Narrow"/>
        </w:rPr>
        <w:t>В случае отсутствия</w:t>
      </w:r>
      <w:r w:rsidR="00510F3F">
        <w:rPr>
          <w:rFonts w:ascii="Arial Narrow" w:hAnsi="Arial Narrow"/>
        </w:rPr>
        <w:t xml:space="preserve"> в транспортных документах объявленной ценности груза, размер объявленной ценности груза считается </w:t>
      </w:r>
      <w:r w:rsidR="0062557F">
        <w:rPr>
          <w:rFonts w:ascii="Arial Narrow" w:hAnsi="Arial Narrow"/>
        </w:rPr>
        <w:t>указанной</w:t>
      </w:r>
      <w:r w:rsidR="00510F3F">
        <w:rPr>
          <w:rFonts w:ascii="Arial Narrow" w:hAnsi="Arial Narrow"/>
        </w:rPr>
        <w:t xml:space="preserve"> Клиентом в размере 100</w:t>
      </w:r>
      <w:r w:rsidR="00916642">
        <w:rPr>
          <w:rFonts w:ascii="Arial Narrow" w:hAnsi="Arial Narrow"/>
        </w:rPr>
        <w:t xml:space="preserve"> </w:t>
      </w:r>
      <w:r w:rsidR="00510F3F">
        <w:rPr>
          <w:rFonts w:ascii="Arial Narrow" w:hAnsi="Arial Narrow"/>
        </w:rPr>
        <w:t>000 (</w:t>
      </w:r>
      <w:r w:rsidR="00916642">
        <w:rPr>
          <w:rFonts w:ascii="Arial Narrow" w:hAnsi="Arial Narrow"/>
        </w:rPr>
        <w:t>сто тысяч</w:t>
      </w:r>
      <w:r w:rsidR="00510F3F">
        <w:rPr>
          <w:rFonts w:ascii="Arial Narrow" w:hAnsi="Arial Narrow"/>
        </w:rPr>
        <w:t>) рублей;</w:t>
      </w:r>
    </w:p>
    <w:p w14:paraId="07517449" w14:textId="048B11ED" w:rsidR="00A60612" w:rsidRPr="00884B8A" w:rsidRDefault="00A60612" w:rsidP="007C103A">
      <w:pPr>
        <w:pStyle w:val="a9"/>
        <w:numPr>
          <w:ilvl w:val="2"/>
          <w:numId w:val="48"/>
        </w:numPr>
        <w:spacing w:after="0" w:line="240" w:lineRule="auto"/>
        <w:jc w:val="both"/>
        <w:rPr>
          <w:rFonts w:ascii="Arial Narrow" w:hAnsi="Arial Narrow"/>
          <w:bCs/>
        </w:rPr>
      </w:pPr>
      <w:r w:rsidRPr="00884B8A">
        <w:rPr>
          <w:rFonts w:ascii="Arial Narrow" w:hAnsi="Arial Narrow"/>
        </w:rPr>
        <w:t xml:space="preserve">Грузополучателя/Грузоотправителя, что является достаточным письменным предоставлением полномочий указанным лицам действовать от имени и в интересах Клиента с правом подписи </w:t>
      </w:r>
      <w:r w:rsidR="00714E50">
        <w:rPr>
          <w:rFonts w:ascii="Arial Narrow" w:hAnsi="Arial Narrow"/>
        </w:rPr>
        <w:t xml:space="preserve">всех </w:t>
      </w:r>
      <w:r w:rsidRPr="00884B8A">
        <w:rPr>
          <w:rFonts w:ascii="Arial Narrow" w:hAnsi="Arial Narrow"/>
        </w:rPr>
        <w:t>документов, а также</w:t>
      </w:r>
      <w:r w:rsidR="00714E50">
        <w:rPr>
          <w:rFonts w:ascii="Arial Narrow" w:hAnsi="Arial Narrow"/>
        </w:rPr>
        <w:t xml:space="preserve"> обязуется</w:t>
      </w:r>
      <w:r w:rsidRPr="00884B8A">
        <w:rPr>
          <w:rFonts w:ascii="Arial Narrow" w:hAnsi="Arial Narrow"/>
        </w:rPr>
        <w:t xml:space="preserve"> обеспечить соблюдение условий Договора Грузоотправителем/Грузополучателем</w:t>
      </w:r>
      <w:r w:rsidR="00803054" w:rsidRPr="00884B8A">
        <w:rPr>
          <w:rFonts w:ascii="Arial Narrow" w:hAnsi="Arial Narrow"/>
        </w:rPr>
        <w:t>.</w:t>
      </w:r>
    </w:p>
    <w:p w14:paraId="6D5BD4D3" w14:textId="7B4EC39E" w:rsidR="00C15BC4" w:rsidRPr="006D1BBF" w:rsidRDefault="00714E50" w:rsidP="00E20C39">
      <w:pPr>
        <w:pStyle w:val="a9"/>
        <w:numPr>
          <w:ilvl w:val="1"/>
          <w:numId w:val="34"/>
        </w:numPr>
        <w:spacing w:after="0" w:line="240" w:lineRule="auto"/>
        <w:ind w:left="567" w:hanging="567"/>
        <w:jc w:val="both"/>
        <w:rPr>
          <w:rFonts w:ascii="Arial Narrow" w:hAnsi="Arial Narrow"/>
          <w:u w:val="single"/>
        </w:rPr>
      </w:pPr>
      <w:r>
        <w:rPr>
          <w:rFonts w:ascii="Arial Narrow" w:hAnsi="Arial Narrow"/>
          <w:u w:val="single"/>
        </w:rPr>
        <w:t xml:space="preserve">ТТЛ </w:t>
      </w:r>
      <w:r w:rsidR="00BA6C51" w:rsidRPr="006D1BBF">
        <w:rPr>
          <w:rFonts w:ascii="Arial Narrow" w:hAnsi="Arial Narrow"/>
          <w:u w:val="single"/>
        </w:rPr>
        <w:t>обязуется:</w:t>
      </w:r>
    </w:p>
    <w:p w14:paraId="47727C6C" w14:textId="45348F62" w:rsidR="00F905E1" w:rsidRPr="0074258B" w:rsidRDefault="00BA6C51" w:rsidP="007C103A">
      <w:pPr>
        <w:pStyle w:val="a9"/>
        <w:numPr>
          <w:ilvl w:val="2"/>
          <w:numId w:val="49"/>
        </w:numPr>
        <w:spacing w:after="0" w:line="240" w:lineRule="auto"/>
        <w:jc w:val="both"/>
        <w:rPr>
          <w:rFonts w:ascii="Arial Narrow" w:hAnsi="Arial Narrow"/>
        </w:rPr>
      </w:pPr>
      <w:r w:rsidRPr="0074258B">
        <w:rPr>
          <w:rFonts w:ascii="Arial Narrow" w:hAnsi="Arial Narrow"/>
        </w:rPr>
        <w:t>информировать Клиента</w:t>
      </w:r>
      <w:r w:rsidR="00585A0F">
        <w:rPr>
          <w:rFonts w:ascii="Arial Narrow" w:hAnsi="Arial Narrow"/>
        </w:rPr>
        <w:t xml:space="preserve"> </w:t>
      </w:r>
      <w:r w:rsidR="00585A0F" w:rsidRPr="00A6596F">
        <w:rPr>
          <w:rFonts w:ascii="Arial Narrow" w:hAnsi="Arial Narrow"/>
        </w:rPr>
        <w:t>по электронной почте или путем размещения в ЛК Клиента</w:t>
      </w:r>
      <w:r w:rsidR="00581AD4">
        <w:rPr>
          <w:rFonts w:ascii="Arial Narrow" w:hAnsi="Arial Narrow"/>
        </w:rPr>
        <w:t xml:space="preserve"> Приложения 1 к </w:t>
      </w:r>
      <w:r w:rsidR="00597B59">
        <w:rPr>
          <w:rFonts w:ascii="Arial Narrow" w:hAnsi="Arial Narrow"/>
        </w:rPr>
        <w:t>Заказу</w:t>
      </w:r>
      <w:r w:rsidR="00581AD4">
        <w:rPr>
          <w:rFonts w:ascii="Arial Narrow" w:hAnsi="Arial Narrow"/>
        </w:rPr>
        <w:t xml:space="preserve"> </w:t>
      </w:r>
      <w:r w:rsidR="0074258B" w:rsidRPr="0074258B">
        <w:rPr>
          <w:rFonts w:ascii="Arial Narrow" w:hAnsi="Arial Narrow"/>
        </w:rPr>
        <w:t xml:space="preserve">о </w:t>
      </w:r>
      <w:r w:rsidRPr="0074258B">
        <w:rPr>
          <w:rFonts w:ascii="Arial Narrow" w:hAnsi="Arial Narrow"/>
        </w:rPr>
        <w:t>транспортном средстве и водителе</w:t>
      </w:r>
      <w:r w:rsidR="00585A0F">
        <w:rPr>
          <w:rFonts w:ascii="Arial Narrow" w:hAnsi="Arial Narrow"/>
        </w:rPr>
        <w:t>. Приложение 1 с подписью ТТЛ, в котором указаны данные водителя одновременно</w:t>
      </w:r>
      <w:r w:rsidR="00585A0F" w:rsidRPr="0074258B">
        <w:rPr>
          <w:rFonts w:ascii="Arial Narrow" w:hAnsi="Arial Narrow"/>
        </w:rPr>
        <w:t xml:space="preserve"> </w:t>
      </w:r>
      <w:r w:rsidR="00C225AF" w:rsidRPr="0074258B">
        <w:rPr>
          <w:rFonts w:ascii="Arial Narrow" w:hAnsi="Arial Narrow"/>
        </w:rPr>
        <w:t>является письменной</w:t>
      </w:r>
      <w:r w:rsidR="00C0054E" w:rsidRPr="0074258B">
        <w:rPr>
          <w:rFonts w:ascii="Arial Narrow" w:hAnsi="Arial Narrow"/>
        </w:rPr>
        <w:t xml:space="preserve"> формой доверенности ТТЛ водителю </w:t>
      </w:r>
      <w:r w:rsidRPr="0074258B">
        <w:rPr>
          <w:rFonts w:ascii="Arial Narrow" w:hAnsi="Arial Narrow"/>
        </w:rPr>
        <w:t xml:space="preserve">на приемку/передачу груза, подписание документов, а также совершение иных действий, связанных с исполнением </w:t>
      </w:r>
      <w:r w:rsidR="005F0A2F" w:rsidRPr="0074258B">
        <w:rPr>
          <w:rFonts w:ascii="Arial Narrow" w:hAnsi="Arial Narrow"/>
        </w:rPr>
        <w:t>Заказа</w:t>
      </w:r>
      <w:r w:rsidR="00AF56D2">
        <w:rPr>
          <w:rFonts w:ascii="Arial Narrow" w:hAnsi="Arial Narrow"/>
        </w:rPr>
        <w:t>.</w:t>
      </w:r>
    </w:p>
    <w:p w14:paraId="63488D3E" w14:textId="035D37B3" w:rsidR="003509A7" w:rsidRDefault="00714E50" w:rsidP="003509A7">
      <w:pPr>
        <w:pStyle w:val="a9"/>
        <w:numPr>
          <w:ilvl w:val="1"/>
          <w:numId w:val="34"/>
        </w:numPr>
        <w:spacing w:after="0" w:line="240" w:lineRule="auto"/>
        <w:ind w:left="567" w:hanging="567"/>
        <w:contextualSpacing w:val="0"/>
        <w:jc w:val="both"/>
        <w:rPr>
          <w:rFonts w:ascii="Arial Narrow" w:hAnsi="Arial Narrow"/>
        </w:rPr>
      </w:pPr>
      <w:bookmarkStart w:id="0" w:name="_Hlk138684080"/>
      <w:r w:rsidRPr="00C225AF">
        <w:rPr>
          <w:rFonts w:ascii="Arial Narrow" w:hAnsi="Arial Narrow"/>
        </w:rPr>
        <w:t>ТТЛ вправе привлекать к исполнению Договора третьих лиц при этом оставаясь ответственным за действия третьих лиц</w:t>
      </w:r>
      <w:r w:rsidR="00284204">
        <w:rPr>
          <w:rFonts w:ascii="Arial Narrow" w:hAnsi="Arial Narrow"/>
        </w:rPr>
        <w:t>,</w:t>
      </w:r>
      <w:r w:rsidRPr="00C225AF">
        <w:rPr>
          <w:rFonts w:ascii="Arial Narrow" w:hAnsi="Arial Narrow"/>
        </w:rPr>
        <w:t xml:space="preserve"> как за свои собственные</w:t>
      </w:r>
      <w:r w:rsidR="003509A7">
        <w:rPr>
          <w:rFonts w:ascii="Arial Narrow" w:hAnsi="Arial Narrow"/>
        </w:rPr>
        <w:t>.</w:t>
      </w:r>
      <w:bookmarkEnd w:id="0"/>
    </w:p>
    <w:p w14:paraId="172C9C54" w14:textId="35949637" w:rsidR="00714E50" w:rsidRPr="00C225AF" w:rsidRDefault="00714E50" w:rsidP="003509A7">
      <w:pPr>
        <w:pStyle w:val="a9"/>
        <w:numPr>
          <w:ilvl w:val="1"/>
          <w:numId w:val="34"/>
        </w:numPr>
        <w:spacing w:after="0" w:line="240" w:lineRule="auto"/>
        <w:ind w:left="567" w:hanging="567"/>
        <w:contextualSpacing w:val="0"/>
        <w:jc w:val="both"/>
        <w:rPr>
          <w:rFonts w:ascii="Arial Narrow" w:hAnsi="Arial Narrow"/>
        </w:rPr>
      </w:pPr>
      <w:bookmarkStart w:id="1" w:name="_Hlk139305481"/>
      <w:r w:rsidRPr="00C225AF">
        <w:rPr>
          <w:rFonts w:ascii="Arial Narrow" w:hAnsi="Arial Narrow"/>
        </w:rPr>
        <w:t xml:space="preserve">В случае </w:t>
      </w:r>
      <w:r w:rsidR="0074258B" w:rsidRPr="00C225AF">
        <w:rPr>
          <w:rFonts w:ascii="Arial Narrow" w:hAnsi="Arial Narrow"/>
        </w:rPr>
        <w:t>не передачи</w:t>
      </w:r>
      <w:r w:rsidRPr="00C225AF">
        <w:rPr>
          <w:rFonts w:ascii="Arial Narrow" w:hAnsi="Arial Narrow"/>
        </w:rPr>
        <w:t xml:space="preserve"> </w:t>
      </w:r>
      <w:r w:rsidR="00C43F83">
        <w:rPr>
          <w:rFonts w:ascii="Arial Narrow" w:hAnsi="Arial Narrow"/>
        </w:rPr>
        <w:t xml:space="preserve">сборного </w:t>
      </w:r>
      <w:r w:rsidRPr="00C225AF">
        <w:rPr>
          <w:rFonts w:ascii="Arial Narrow" w:hAnsi="Arial Narrow"/>
        </w:rPr>
        <w:t xml:space="preserve">груза Клиентом </w:t>
      </w:r>
      <w:r w:rsidR="008852AB" w:rsidRPr="00C225AF">
        <w:rPr>
          <w:rFonts w:ascii="Arial Narrow" w:hAnsi="Arial Narrow"/>
        </w:rPr>
        <w:t xml:space="preserve">в указанный в Заказе срок </w:t>
      </w:r>
      <w:r w:rsidRPr="00C225AF">
        <w:rPr>
          <w:rFonts w:ascii="Arial Narrow" w:hAnsi="Arial Narrow"/>
        </w:rPr>
        <w:t xml:space="preserve">Заказ </w:t>
      </w:r>
      <w:r w:rsidR="008852AB" w:rsidRPr="00C225AF">
        <w:rPr>
          <w:rFonts w:ascii="Arial Narrow" w:hAnsi="Arial Narrow"/>
        </w:rPr>
        <w:t>считается</w:t>
      </w:r>
      <w:r w:rsidRPr="00C225AF">
        <w:rPr>
          <w:rFonts w:ascii="Arial Narrow" w:hAnsi="Arial Narrow"/>
        </w:rPr>
        <w:t xml:space="preserve"> аннулированным. В случае </w:t>
      </w:r>
      <w:r w:rsidR="0074258B" w:rsidRPr="00C225AF">
        <w:rPr>
          <w:rFonts w:ascii="Arial Narrow" w:hAnsi="Arial Narrow"/>
        </w:rPr>
        <w:t>не направления</w:t>
      </w:r>
      <w:r w:rsidR="008852AB" w:rsidRPr="00C225AF">
        <w:rPr>
          <w:rFonts w:ascii="Arial Narrow" w:hAnsi="Arial Narrow"/>
        </w:rPr>
        <w:t xml:space="preserve"> ТТЛ</w:t>
      </w:r>
      <w:r w:rsidR="00C225AF" w:rsidRPr="00C225AF">
        <w:rPr>
          <w:rFonts w:ascii="Arial Narrow" w:hAnsi="Arial Narrow"/>
        </w:rPr>
        <w:t xml:space="preserve"> </w:t>
      </w:r>
      <w:r w:rsidR="00C46BC9">
        <w:rPr>
          <w:rFonts w:ascii="Arial Narrow" w:hAnsi="Arial Narrow"/>
        </w:rPr>
        <w:t>подписанного</w:t>
      </w:r>
      <w:r w:rsidR="00916642">
        <w:rPr>
          <w:rFonts w:ascii="Arial Narrow" w:hAnsi="Arial Narrow"/>
        </w:rPr>
        <w:t xml:space="preserve"> </w:t>
      </w:r>
      <w:r w:rsidR="008852AB" w:rsidRPr="00C225AF">
        <w:rPr>
          <w:rFonts w:ascii="Arial Narrow" w:hAnsi="Arial Narrow"/>
        </w:rPr>
        <w:t>Заказ</w:t>
      </w:r>
      <w:r w:rsidR="00581AD4">
        <w:rPr>
          <w:rFonts w:ascii="Arial Narrow" w:hAnsi="Arial Narrow"/>
        </w:rPr>
        <w:t>а</w:t>
      </w:r>
      <w:r w:rsidR="008852AB" w:rsidRPr="00C225AF">
        <w:rPr>
          <w:rFonts w:ascii="Arial Narrow" w:hAnsi="Arial Narrow"/>
        </w:rPr>
        <w:t xml:space="preserve"> </w:t>
      </w:r>
      <w:r w:rsidR="00C225AF" w:rsidRPr="00C225AF">
        <w:rPr>
          <w:rFonts w:ascii="Arial Narrow" w:hAnsi="Arial Narrow"/>
        </w:rPr>
        <w:t xml:space="preserve">Клиенту </w:t>
      </w:r>
      <w:r w:rsidR="008852AB" w:rsidRPr="00C225AF">
        <w:rPr>
          <w:rFonts w:ascii="Arial Narrow" w:hAnsi="Arial Narrow"/>
        </w:rPr>
        <w:t>по электронной почте, Заказ считается не принятым ТТЛ, при этом ТТЛ не несет ответственность перед Клиентом за возможные убытки.</w:t>
      </w:r>
    </w:p>
    <w:bookmarkEnd w:id="1"/>
    <w:p w14:paraId="39ABEDBD" w14:textId="12251B70" w:rsidR="00BA6C51" w:rsidRPr="00F032A2" w:rsidRDefault="00BA6C51" w:rsidP="00E20C39">
      <w:pPr>
        <w:pStyle w:val="a9"/>
        <w:spacing w:after="0" w:line="240" w:lineRule="auto"/>
        <w:jc w:val="both"/>
        <w:rPr>
          <w:rFonts w:ascii="Arial Narrow" w:hAnsi="Arial Narrow"/>
          <w:b/>
          <w:bCs/>
          <w:sz w:val="20"/>
          <w:szCs w:val="20"/>
        </w:rPr>
      </w:pPr>
    </w:p>
    <w:p w14:paraId="32E48B71" w14:textId="7E358DF2" w:rsidR="00BA6C51" w:rsidRPr="00063F12" w:rsidRDefault="005F0A2F" w:rsidP="00E20C39">
      <w:pPr>
        <w:pStyle w:val="a9"/>
        <w:numPr>
          <w:ilvl w:val="0"/>
          <w:numId w:val="23"/>
        </w:numPr>
        <w:spacing w:after="0" w:line="240" w:lineRule="auto"/>
        <w:ind w:left="567" w:hanging="567"/>
        <w:jc w:val="both"/>
        <w:rPr>
          <w:rFonts w:ascii="Arial Narrow" w:hAnsi="Arial Narrow"/>
          <w:b/>
          <w:bCs/>
        </w:rPr>
      </w:pPr>
      <w:r w:rsidRPr="00063F12">
        <w:rPr>
          <w:rFonts w:ascii="Arial Narrow" w:hAnsi="Arial Narrow"/>
          <w:b/>
          <w:bCs/>
        </w:rPr>
        <w:t>ПРИЕМКА/ПЕРЕДАЧА</w:t>
      </w:r>
      <w:r w:rsidR="00612A2F" w:rsidRPr="00063F12">
        <w:rPr>
          <w:rFonts w:ascii="Arial Narrow" w:hAnsi="Arial Narrow"/>
          <w:b/>
          <w:bCs/>
        </w:rPr>
        <w:t xml:space="preserve">, </w:t>
      </w:r>
      <w:r w:rsidR="00B3620F" w:rsidRPr="00063F12">
        <w:rPr>
          <w:rFonts w:ascii="Arial Narrow" w:hAnsi="Arial Narrow"/>
          <w:b/>
          <w:bCs/>
        </w:rPr>
        <w:t>ПЕРЕВОЗКА</w:t>
      </w:r>
      <w:r w:rsidRPr="00063F12">
        <w:rPr>
          <w:rFonts w:ascii="Arial Narrow" w:hAnsi="Arial Narrow"/>
          <w:b/>
          <w:bCs/>
        </w:rPr>
        <w:t xml:space="preserve"> ГРУЗА</w:t>
      </w:r>
      <w:r w:rsidR="00612A2F" w:rsidRPr="00063F12">
        <w:rPr>
          <w:rFonts w:ascii="Arial Narrow" w:hAnsi="Arial Narrow"/>
          <w:b/>
          <w:bCs/>
        </w:rPr>
        <w:t xml:space="preserve"> И ТРЕБОВАНИЯ К УПАКОВКЕ</w:t>
      </w:r>
      <w:r w:rsidRPr="00063F12">
        <w:rPr>
          <w:rFonts w:ascii="Arial Narrow" w:hAnsi="Arial Narrow"/>
          <w:b/>
          <w:bCs/>
        </w:rPr>
        <w:t xml:space="preserve">: </w:t>
      </w:r>
    </w:p>
    <w:p w14:paraId="006BABC9" w14:textId="1A1909F6" w:rsidR="00B3620F" w:rsidRPr="00063F12" w:rsidRDefault="00B3620F" w:rsidP="00E20C39">
      <w:pPr>
        <w:pStyle w:val="a9"/>
        <w:numPr>
          <w:ilvl w:val="1"/>
          <w:numId w:val="23"/>
        </w:numPr>
        <w:spacing w:after="0" w:line="240" w:lineRule="auto"/>
        <w:ind w:left="567" w:hanging="567"/>
        <w:jc w:val="both"/>
        <w:rPr>
          <w:rFonts w:ascii="Arial Narrow" w:hAnsi="Arial Narrow"/>
          <w:u w:val="single"/>
        </w:rPr>
      </w:pPr>
      <w:r w:rsidRPr="003C7791">
        <w:rPr>
          <w:rFonts w:ascii="Arial Narrow" w:hAnsi="Arial Narrow"/>
          <w:u w:val="single"/>
        </w:rPr>
        <w:t>Клиент</w:t>
      </w:r>
      <w:r w:rsidR="003C7791" w:rsidRPr="003C7791">
        <w:rPr>
          <w:rFonts w:ascii="Arial Narrow" w:hAnsi="Arial Narrow"/>
          <w:u w:val="single"/>
        </w:rPr>
        <w:t xml:space="preserve"> при сдаче/ получении груза</w:t>
      </w:r>
      <w:r w:rsidRPr="00063F12">
        <w:rPr>
          <w:rFonts w:ascii="Arial Narrow" w:hAnsi="Arial Narrow"/>
          <w:u w:val="single"/>
        </w:rPr>
        <w:t>:</w:t>
      </w:r>
    </w:p>
    <w:p w14:paraId="52CFA2BA" w14:textId="60A445A1" w:rsidR="00A60612" w:rsidRPr="008F0E47" w:rsidRDefault="00A60612" w:rsidP="008F0E47">
      <w:pPr>
        <w:pStyle w:val="a9"/>
        <w:numPr>
          <w:ilvl w:val="0"/>
          <w:numId w:val="32"/>
        </w:numPr>
        <w:spacing w:after="0" w:line="240" w:lineRule="auto"/>
        <w:ind w:left="993" w:hanging="426"/>
        <w:jc w:val="both"/>
        <w:rPr>
          <w:rFonts w:ascii="Arial Narrow" w:hAnsi="Arial Narrow"/>
        </w:rPr>
      </w:pPr>
      <w:r w:rsidRPr="008F0E47">
        <w:rPr>
          <w:rFonts w:ascii="Arial Narrow" w:hAnsi="Arial Narrow"/>
        </w:rPr>
        <w:t>идентифици</w:t>
      </w:r>
      <w:r w:rsidR="008C0946" w:rsidRPr="008F0E47">
        <w:rPr>
          <w:rFonts w:ascii="Arial Narrow" w:hAnsi="Arial Narrow"/>
        </w:rPr>
        <w:t>рует</w:t>
      </w:r>
      <w:r w:rsidR="00C46BC9">
        <w:rPr>
          <w:rFonts w:ascii="Arial Narrow" w:hAnsi="Arial Narrow"/>
        </w:rPr>
        <w:t xml:space="preserve"> доверенное лицо</w:t>
      </w:r>
      <w:r w:rsidRPr="008F0E47">
        <w:rPr>
          <w:rFonts w:ascii="Arial Narrow" w:hAnsi="Arial Narrow"/>
        </w:rPr>
        <w:t xml:space="preserve"> </w:t>
      </w:r>
      <w:r w:rsidR="003509A7">
        <w:rPr>
          <w:rFonts w:ascii="Arial Narrow" w:hAnsi="Arial Narrow"/>
        </w:rPr>
        <w:t xml:space="preserve">ТТЛ </w:t>
      </w:r>
      <w:r w:rsidR="00C225AF" w:rsidRPr="008F0E47">
        <w:rPr>
          <w:rFonts w:ascii="Arial Narrow" w:hAnsi="Arial Narrow"/>
        </w:rPr>
        <w:t>в соответствии с информацией,</w:t>
      </w:r>
      <w:r w:rsidR="008F0E47">
        <w:rPr>
          <w:rFonts w:ascii="Arial Narrow" w:hAnsi="Arial Narrow"/>
        </w:rPr>
        <w:t xml:space="preserve"> полученной от </w:t>
      </w:r>
      <w:commentRangeStart w:id="2"/>
      <w:r w:rsidR="00075E88">
        <w:rPr>
          <w:rFonts w:ascii="Arial Narrow" w:hAnsi="Arial Narrow"/>
        </w:rPr>
        <w:t>ТТЛ</w:t>
      </w:r>
      <w:commentRangeEnd w:id="2"/>
      <w:r w:rsidR="003509A7">
        <w:rPr>
          <w:rStyle w:val="a3"/>
        </w:rPr>
        <w:commentReference w:id="2"/>
      </w:r>
      <w:r w:rsidR="00075E88">
        <w:rPr>
          <w:rFonts w:ascii="Arial Narrow" w:hAnsi="Arial Narrow"/>
        </w:rPr>
        <w:t>;</w:t>
      </w:r>
    </w:p>
    <w:p w14:paraId="02A2A88B" w14:textId="219C87CB" w:rsidR="00A60612" w:rsidRPr="00063F12" w:rsidRDefault="00A60612" w:rsidP="00E20C39">
      <w:pPr>
        <w:pStyle w:val="a9"/>
        <w:numPr>
          <w:ilvl w:val="0"/>
          <w:numId w:val="32"/>
        </w:numPr>
        <w:spacing w:after="0" w:line="240" w:lineRule="auto"/>
        <w:ind w:left="993" w:hanging="426"/>
        <w:jc w:val="both"/>
        <w:rPr>
          <w:rFonts w:ascii="Arial Narrow" w:hAnsi="Arial Narrow"/>
        </w:rPr>
      </w:pPr>
      <w:r w:rsidRPr="00063F12">
        <w:rPr>
          <w:rFonts w:ascii="Arial Narrow" w:hAnsi="Arial Narrow"/>
        </w:rPr>
        <w:t>обеспечи</w:t>
      </w:r>
      <w:r w:rsidR="008C0946" w:rsidRPr="00063F12">
        <w:rPr>
          <w:rFonts w:ascii="Arial Narrow" w:hAnsi="Arial Narrow"/>
        </w:rPr>
        <w:t xml:space="preserve">вает </w:t>
      </w:r>
      <w:r w:rsidR="008F0E47">
        <w:rPr>
          <w:rFonts w:ascii="Arial Narrow" w:hAnsi="Arial Narrow"/>
        </w:rPr>
        <w:t xml:space="preserve">надлежащее </w:t>
      </w:r>
      <w:r w:rsidR="00434F9E">
        <w:rPr>
          <w:rFonts w:ascii="Arial Narrow" w:hAnsi="Arial Narrow"/>
        </w:rPr>
        <w:t xml:space="preserve">оформление, подписание и предоставление </w:t>
      </w:r>
      <w:r w:rsidRPr="00063F12">
        <w:rPr>
          <w:rFonts w:ascii="Arial Narrow" w:hAnsi="Arial Narrow"/>
        </w:rPr>
        <w:t xml:space="preserve">товаросопроводительных, в </w:t>
      </w:r>
      <w:r w:rsidR="00FA3760" w:rsidRPr="00063F12">
        <w:rPr>
          <w:rFonts w:ascii="Arial Narrow" w:hAnsi="Arial Narrow"/>
        </w:rPr>
        <w:t>т.ч</w:t>
      </w:r>
      <w:r w:rsidRPr="00063F12">
        <w:rPr>
          <w:rFonts w:ascii="Arial Narrow" w:hAnsi="Arial Narrow"/>
        </w:rPr>
        <w:t xml:space="preserve"> необходимых для проверяющих органов</w:t>
      </w:r>
      <w:r w:rsidR="00856BF7">
        <w:rPr>
          <w:rFonts w:ascii="Arial Narrow" w:hAnsi="Arial Narrow"/>
        </w:rPr>
        <w:t>,</w:t>
      </w:r>
      <w:r w:rsidRPr="00063F12">
        <w:rPr>
          <w:rFonts w:ascii="Arial Narrow" w:hAnsi="Arial Narrow"/>
        </w:rPr>
        <w:t xml:space="preserve"> и транспортных документов на груз</w:t>
      </w:r>
      <w:r w:rsidR="009A0CDD">
        <w:rPr>
          <w:rFonts w:ascii="Arial Narrow" w:hAnsi="Arial Narrow"/>
        </w:rPr>
        <w:t xml:space="preserve"> (включая транспортную накладную, далее – </w:t>
      </w:r>
      <w:r w:rsidR="009A0CDD" w:rsidRPr="00F664DE">
        <w:rPr>
          <w:rFonts w:ascii="Arial Narrow" w:hAnsi="Arial Narrow"/>
          <w:b/>
          <w:bCs/>
        </w:rPr>
        <w:t>ТН</w:t>
      </w:r>
      <w:r w:rsidR="009A0CDD">
        <w:rPr>
          <w:rFonts w:ascii="Arial Narrow" w:hAnsi="Arial Narrow"/>
        </w:rPr>
        <w:t>)</w:t>
      </w:r>
      <w:r w:rsidR="00075E88">
        <w:rPr>
          <w:rFonts w:ascii="Arial Narrow" w:hAnsi="Arial Narrow"/>
        </w:rPr>
        <w:t>;</w:t>
      </w:r>
    </w:p>
    <w:p w14:paraId="35289059" w14:textId="59C3D364" w:rsidR="00A60612" w:rsidRPr="00063F12" w:rsidRDefault="008F0E47" w:rsidP="00E20C39">
      <w:pPr>
        <w:pStyle w:val="a9"/>
        <w:numPr>
          <w:ilvl w:val="0"/>
          <w:numId w:val="32"/>
        </w:numPr>
        <w:spacing w:after="0" w:line="240" w:lineRule="auto"/>
        <w:ind w:left="993" w:hanging="426"/>
        <w:jc w:val="both"/>
        <w:rPr>
          <w:rFonts w:ascii="Arial Narrow" w:hAnsi="Arial Narrow"/>
        </w:rPr>
      </w:pPr>
      <w:r>
        <w:rPr>
          <w:rFonts w:ascii="Arial Narrow" w:hAnsi="Arial Narrow"/>
        </w:rPr>
        <w:t xml:space="preserve">в случае передачи груза напрямую водителю </w:t>
      </w:r>
      <w:r w:rsidR="00A60612" w:rsidRPr="00063F12">
        <w:rPr>
          <w:rFonts w:ascii="Arial Narrow" w:hAnsi="Arial Narrow"/>
        </w:rPr>
        <w:t>выполн</w:t>
      </w:r>
      <w:r w:rsidR="008C0946" w:rsidRPr="00063F12">
        <w:rPr>
          <w:rFonts w:ascii="Arial Narrow" w:hAnsi="Arial Narrow"/>
        </w:rPr>
        <w:t>яет</w:t>
      </w:r>
      <w:r w:rsidR="00A60612" w:rsidRPr="00063F12">
        <w:rPr>
          <w:rFonts w:ascii="Arial Narrow" w:hAnsi="Arial Narrow"/>
        </w:rPr>
        <w:t xml:space="preserve"> погрузку груза в транспортное средство</w:t>
      </w:r>
      <w:r w:rsidR="00F905E1" w:rsidRPr="00063F12">
        <w:rPr>
          <w:rFonts w:ascii="Arial Narrow" w:hAnsi="Arial Narrow"/>
        </w:rPr>
        <w:t>,</w:t>
      </w:r>
      <w:r w:rsidR="00A60612" w:rsidRPr="00063F12">
        <w:rPr>
          <w:rFonts w:ascii="Arial Narrow" w:hAnsi="Arial Narrow"/>
        </w:rPr>
        <w:t xml:space="preserve"> вкл. закрепление, увязку грузов и прочее;</w:t>
      </w:r>
    </w:p>
    <w:p w14:paraId="7036747B" w14:textId="2047FB59" w:rsidR="00A60612" w:rsidRPr="00063F12" w:rsidRDefault="00A60612" w:rsidP="00E20C39">
      <w:pPr>
        <w:pStyle w:val="a9"/>
        <w:numPr>
          <w:ilvl w:val="0"/>
          <w:numId w:val="32"/>
        </w:numPr>
        <w:spacing w:after="0" w:line="240" w:lineRule="auto"/>
        <w:ind w:left="993" w:hanging="426"/>
        <w:jc w:val="both"/>
        <w:rPr>
          <w:rFonts w:ascii="Arial Narrow" w:hAnsi="Arial Narrow"/>
        </w:rPr>
      </w:pPr>
      <w:r w:rsidRPr="00063F12">
        <w:rPr>
          <w:rFonts w:ascii="Arial Narrow" w:hAnsi="Arial Narrow"/>
        </w:rPr>
        <w:lastRenderedPageBreak/>
        <w:t>обеспечи</w:t>
      </w:r>
      <w:r w:rsidR="008C0946" w:rsidRPr="00063F12">
        <w:rPr>
          <w:rFonts w:ascii="Arial Narrow" w:hAnsi="Arial Narrow"/>
        </w:rPr>
        <w:t>вает</w:t>
      </w:r>
      <w:r w:rsidRPr="00063F12">
        <w:rPr>
          <w:rFonts w:ascii="Arial Narrow" w:hAnsi="Arial Narrow"/>
        </w:rPr>
        <w:t xml:space="preserve"> выгрузку груза надлежащим образом и в срок</w:t>
      </w:r>
      <w:r w:rsidR="00075E88">
        <w:rPr>
          <w:rFonts w:ascii="Arial Narrow" w:hAnsi="Arial Narrow"/>
        </w:rPr>
        <w:t>;</w:t>
      </w:r>
    </w:p>
    <w:p w14:paraId="741F94D5" w14:textId="0819BE63" w:rsidR="00A60612" w:rsidRPr="00063F12" w:rsidRDefault="00075E88" w:rsidP="00075E88">
      <w:pPr>
        <w:pStyle w:val="a9"/>
        <w:numPr>
          <w:ilvl w:val="0"/>
          <w:numId w:val="32"/>
        </w:numPr>
        <w:spacing w:after="0" w:line="240" w:lineRule="auto"/>
        <w:ind w:left="993" w:hanging="426"/>
        <w:jc w:val="both"/>
        <w:rPr>
          <w:rFonts w:ascii="Arial Narrow" w:hAnsi="Arial Narrow"/>
        </w:rPr>
      </w:pPr>
      <w:r>
        <w:rPr>
          <w:rFonts w:ascii="Arial Narrow" w:hAnsi="Arial Narrow"/>
        </w:rPr>
        <w:t>с</w:t>
      </w:r>
      <w:r w:rsidR="008C0946" w:rsidRPr="00063F12">
        <w:rPr>
          <w:rFonts w:ascii="Arial Narrow" w:hAnsi="Arial Narrow"/>
        </w:rPr>
        <w:t>амостоятельно определяет соответствие упаковки характеру груза, которая обеспечивает его сохранность при транспортировке</w:t>
      </w:r>
      <w:r w:rsidR="006742E5">
        <w:rPr>
          <w:rFonts w:ascii="Arial Narrow" w:hAnsi="Arial Narrow"/>
        </w:rPr>
        <w:t>,</w:t>
      </w:r>
      <w:r w:rsidR="0010462E" w:rsidRPr="00063F12">
        <w:rPr>
          <w:rFonts w:ascii="Arial Narrow" w:hAnsi="Arial Narrow"/>
        </w:rPr>
        <w:t xml:space="preserve"> включая соблюдение требований Договора. </w:t>
      </w:r>
      <w:r w:rsidR="008C0946" w:rsidRPr="00063F12">
        <w:rPr>
          <w:rFonts w:ascii="Arial Narrow" w:hAnsi="Arial Narrow"/>
        </w:rPr>
        <w:t xml:space="preserve">  </w:t>
      </w:r>
    </w:p>
    <w:p w14:paraId="6C53B942" w14:textId="3CFD3EDE" w:rsidR="00B57C1F" w:rsidRPr="0062557F" w:rsidRDefault="00612A2F" w:rsidP="003C7791">
      <w:pPr>
        <w:pStyle w:val="a9"/>
        <w:numPr>
          <w:ilvl w:val="1"/>
          <w:numId w:val="23"/>
        </w:numPr>
        <w:spacing w:after="0" w:line="240" w:lineRule="auto"/>
        <w:ind w:left="567" w:hanging="567"/>
        <w:jc w:val="both"/>
        <w:rPr>
          <w:rFonts w:ascii="Arial Narrow" w:hAnsi="Arial Narrow"/>
          <w:u w:val="single"/>
        </w:rPr>
      </w:pPr>
      <w:r w:rsidRPr="0062557F">
        <w:rPr>
          <w:rFonts w:ascii="Arial Narrow" w:hAnsi="Arial Narrow"/>
          <w:u w:val="single"/>
        </w:rPr>
        <w:t>Клиент обязуется</w:t>
      </w:r>
      <w:r w:rsidR="000E0CCE" w:rsidRPr="0062557F">
        <w:rPr>
          <w:rFonts w:ascii="Arial Narrow" w:hAnsi="Arial Narrow"/>
          <w:u w:val="single"/>
        </w:rPr>
        <w:t xml:space="preserve"> не сдавать</w:t>
      </w:r>
      <w:r w:rsidRPr="0062557F">
        <w:rPr>
          <w:rFonts w:ascii="Arial Narrow" w:hAnsi="Arial Narrow"/>
          <w:u w:val="single"/>
        </w:rPr>
        <w:t xml:space="preserve">:  </w:t>
      </w:r>
    </w:p>
    <w:p w14:paraId="3638510C" w14:textId="5A2BFAA3" w:rsidR="006C64DA" w:rsidRPr="00063F12" w:rsidRDefault="006C64DA" w:rsidP="00E07C13">
      <w:pPr>
        <w:pStyle w:val="a9"/>
        <w:numPr>
          <w:ilvl w:val="0"/>
          <w:numId w:val="35"/>
        </w:numPr>
        <w:spacing w:after="0" w:line="240" w:lineRule="auto"/>
        <w:ind w:left="993" w:right="-2" w:hanging="426"/>
        <w:jc w:val="both"/>
        <w:rPr>
          <w:rFonts w:ascii="Arial Narrow" w:hAnsi="Arial Narrow"/>
        </w:rPr>
      </w:pPr>
      <w:r w:rsidRPr="00063F12">
        <w:rPr>
          <w:rFonts w:ascii="Arial Narrow" w:hAnsi="Arial Narrow"/>
        </w:rPr>
        <w:t xml:space="preserve">для </w:t>
      </w:r>
      <w:r w:rsidR="00E07C13">
        <w:rPr>
          <w:rFonts w:ascii="Arial Narrow" w:hAnsi="Arial Narrow"/>
        </w:rPr>
        <w:t>с</w:t>
      </w:r>
      <w:r w:rsidR="00612A2F" w:rsidRPr="00063F12">
        <w:rPr>
          <w:rFonts w:ascii="Arial Narrow" w:hAnsi="Arial Narrow"/>
        </w:rPr>
        <w:t>борн</w:t>
      </w:r>
      <w:r w:rsidRPr="00063F12">
        <w:rPr>
          <w:rFonts w:ascii="Arial Narrow" w:hAnsi="Arial Narrow"/>
        </w:rPr>
        <w:t>ого</w:t>
      </w:r>
      <w:r w:rsidR="00612A2F" w:rsidRPr="00063F12">
        <w:rPr>
          <w:rFonts w:ascii="Arial Narrow" w:hAnsi="Arial Narrow"/>
        </w:rPr>
        <w:t xml:space="preserve"> </w:t>
      </w:r>
      <w:r w:rsidR="009974E3" w:rsidRPr="00063F12">
        <w:rPr>
          <w:rFonts w:ascii="Arial Narrow" w:hAnsi="Arial Narrow"/>
        </w:rPr>
        <w:t>г</w:t>
      </w:r>
      <w:r w:rsidR="00612A2F" w:rsidRPr="00063F12">
        <w:rPr>
          <w:rFonts w:ascii="Arial Narrow" w:hAnsi="Arial Narrow"/>
        </w:rPr>
        <w:t>руз</w:t>
      </w:r>
      <w:r w:rsidRPr="00063F12">
        <w:rPr>
          <w:rFonts w:ascii="Arial Narrow" w:hAnsi="Arial Narrow"/>
        </w:rPr>
        <w:t>а</w:t>
      </w:r>
      <w:r w:rsidR="00612A2F" w:rsidRPr="00063F12">
        <w:rPr>
          <w:rFonts w:ascii="Arial Narrow" w:hAnsi="Arial Narrow"/>
        </w:rPr>
        <w:t>: максимальные весогабаритные характеристики одного грузового места, превышающие 1500кг и 80X120X180см/ 100X120X180см/ 120X120X180см</w:t>
      </w:r>
      <w:r w:rsidR="009A0CDD">
        <w:rPr>
          <w:rFonts w:ascii="Arial Narrow" w:hAnsi="Arial Narrow"/>
        </w:rPr>
        <w:t>, а также грузы, требующие температурных режимов;</w:t>
      </w:r>
    </w:p>
    <w:p w14:paraId="6B458386" w14:textId="643B2424" w:rsidR="009A0CDD" w:rsidRDefault="006C64DA" w:rsidP="00E20C39">
      <w:pPr>
        <w:pStyle w:val="a9"/>
        <w:numPr>
          <w:ilvl w:val="0"/>
          <w:numId w:val="35"/>
        </w:numPr>
        <w:spacing w:after="0" w:line="240" w:lineRule="auto"/>
        <w:ind w:left="993" w:right="-2" w:hanging="426"/>
        <w:jc w:val="both"/>
        <w:rPr>
          <w:rFonts w:ascii="Arial Narrow" w:hAnsi="Arial Narrow"/>
        </w:rPr>
      </w:pPr>
      <w:r w:rsidRPr="00063F12">
        <w:rPr>
          <w:rFonts w:ascii="Arial Narrow" w:hAnsi="Arial Narrow"/>
        </w:rPr>
        <w:t xml:space="preserve">для </w:t>
      </w:r>
      <w:r w:rsidR="00E07C13">
        <w:rPr>
          <w:rFonts w:ascii="Arial Narrow" w:hAnsi="Arial Narrow"/>
        </w:rPr>
        <w:t>от</w:t>
      </w:r>
      <w:r w:rsidR="009A0CDD">
        <w:rPr>
          <w:rFonts w:ascii="Arial Narrow" w:hAnsi="Arial Narrow"/>
        </w:rPr>
        <w:t>де</w:t>
      </w:r>
      <w:r w:rsidR="00E07C13">
        <w:rPr>
          <w:rFonts w:ascii="Arial Narrow" w:hAnsi="Arial Narrow"/>
        </w:rPr>
        <w:t>льного транспортного средства</w:t>
      </w:r>
      <w:r w:rsidR="00612A2F" w:rsidRPr="00063F12">
        <w:rPr>
          <w:rFonts w:ascii="Arial Narrow" w:hAnsi="Arial Narrow"/>
        </w:rPr>
        <w:t>: максимальные весогабаритные характеристики одного грузового места, превышающие: длина 13м, ширина 2,4м, высота 2,4м;</w:t>
      </w:r>
      <w:r w:rsidR="009974E3" w:rsidRPr="00063F12">
        <w:rPr>
          <w:rFonts w:ascii="Arial Narrow" w:hAnsi="Arial Narrow"/>
        </w:rPr>
        <w:t xml:space="preserve"> </w:t>
      </w:r>
    </w:p>
    <w:p w14:paraId="015FECD3" w14:textId="61E1C6AF" w:rsidR="006C64DA" w:rsidRPr="00063F12" w:rsidRDefault="006C64DA" w:rsidP="00E20C39">
      <w:pPr>
        <w:pStyle w:val="a9"/>
        <w:numPr>
          <w:ilvl w:val="0"/>
          <w:numId w:val="35"/>
        </w:numPr>
        <w:spacing w:after="0" w:line="240" w:lineRule="auto"/>
        <w:ind w:left="993" w:right="-2" w:hanging="426"/>
        <w:jc w:val="both"/>
        <w:rPr>
          <w:rFonts w:ascii="Arial Narrow" w:hAnsi="Arial Narrow"/>
        </w:rPr>
      </w:pPr>
      <w:r w:rsidRPr="00063F12">
        <w:rPr>
          <w:rFonts w:ascii="Arial Narrow" w:hAnsi="Arial Narrow"/>
        </w:rPr>
        <w:t>о</w:t>
      </w:r>
      <w:r w:rsidR="00612A2F" w:rsidRPr="00063F12">
        <w:rPr>
          <w:rFonts w:ascii="Arial Narrow" w:hAnsi="Arial Narrow"/>
        </w:rPr>
        <w:t xml:space="preserve">пасные грузы (все классы, кроме 3 и 5 класса для </w:t>
      </w:r>
      <w:r w:rsidR="009A0CDD">
        <w:rPr>
          <w:rFonts w:ascii="Arial Narrow" w:hAnsi="Arial Narrow"/>
        </w:rPr>
        <w:t>отдельного транспортного средства</w:t>
      </w:r>
      <w:r w:rsidR="00612A2F" w:rsidRPr="00063F12">
        <w:rPr>
          <w:rFonts w:ascii="Arial Narrow" w:hAnsi="Arial Narrow"/>
        </w:rPr>
        <w:t>);</w:t>
      </w:r>
      <w:r w:rsidR="009974E3" w:rsidRPr="00063F12">
        <w:rPr>
          <w:rFonts w:ascii="Arial Narrow" w:hAnsi="Arial Narrow"/>
        </w:rPr>
        <w:t xml:space="preserve"> </w:t>
      </w:r>
      <w:r w:rsidR="00612A2F" w:rsidRPr="00063F12">
        <w:rPr>
          <w:rFonts w:ascii="Arial Narrow" w:hAnsi="Arial Narrow"/>
        </w:rPr>
        <w:t>отходы и сырьё для переработки;</w:t>
      </w:r>
      <w:r w:rsidR="009974E3" w:rsidRPr="00063F12">
        <w:rPr>
          <w:rFonts w:ascii="Arial Narrow" w:hAnsi="Arial Narrow"/>
        </w:rPr>
        <w:t xml:space="preserve"> </w:t>
      </w:r>
      <w:r w:rsidR="00612A2F" w:rsidRPr="00063F12">
        <w:rPr>
          <w:rFonts w:ascii="Arial Narrow" w:hAnsi="Arial Narrow"/>
        </w:rPr>
        <w:t>оружие и боеприпасы;</w:t>
      </w:r>
      <w:r w:rsidR="009974E3" w:rsidRPr="00063F12">
        <w:rPr>
          <w:rFonts w:ascii="Arial Narrow" w:hAnsi="Arial Narrow"/>
        </w:rPr>
        <w:t xml:space="preserve"> </w:t>
      </w:r>
      <w:r w:rsidR="00612A2F" w:rsidRPr="00063F12">
        <w:rPr>
          <w:rFonts w:ascii="Arial Narrow" w:hAnsi="Arial Narrow"/>
        </w:rPr>
        <w:t>биоматериалы и фармацевтическую продукцию;</w:t>
      </w:r>
      <w:r w:rsidR="009974E3" w:rsidRPr="00063F12">
        <w:rPr>
          <w:rFonts w:ascii="Arial Narrow" w:hAnsi="Arial Narrow"/>
        </w:rPr>
        <w:t xml:space="preserve"> </w:t>
      </w:r>
      <w:r w:rsidR="00612A2F" w:rsidRPr="00063F12">
        <w:rPr>
          <w:rFonts w:ascii="Arial Narrow" w:hAnsi="Arial Narrow"/>
        </w:rPr>
        <w:t>живность;</w:t>
      </w:r>
      <w:r w:rsidR="009974E3" w:rsidRPr="00063F12">
        <w:rPr>
          <w:rFonts w:ascii="Arial Narrow" w:hAnsi="Arial Narrow"/>
        </w:rPr>
        <w:t xml:space="preserve"> </w:t>
      </w:r>
      <w:r w:rsidR="00612A2F" w:rsidRPr="00063F12">
        <w:rPr>
          <w:rFonts w:ascii="Arial Narrow" w:hAnsi="Arial Narrow"/>
        </w:rPr>
        <w:t>растения и цветы;</w:t>
      </w:r>
      <w:r w:rsidR="009974E3" w:rsidRPr="00063F12">
        <w:rPr>
          <w:rFonts w:ascii="Arial Narrow" w:hAnsi="Arial Narrow"/>
        </w:rPr>
        <w:t xml:space="preserve"> </w:t>
      </w:r>
      <w:r w:rsidR="00612A2F" w:rsidRPr="00063F12">
        <w:rPr>
          <w:rFonts w:ascii="Arial Narrow" w:hAnsi="Arial Narrow"/>
        </w:rPr>
        <w:t>драгоценные металлы, камни, изделия из них и денежные средства;</w:t>
      </w:r>
      <w:r w:rsidR="009974E3" w:rsidRPr="00063F12">
        <w:rPr>
          <w:rFonts w:ascii="Arial Narrow" w:hAnsi="Arial Narrow"/>
        </w:rPr>
        <w:t xml:space="preserve"> </w:t>
      </w:r>
      <w:r w:rsidR="00612A2F" w:rsidRPr="00063F12">
        <w:rPr>
          <w:rFonts w:ascii="Arial Narrow" w:hAnsi="Arial Narrow"/>
        </w:rPr>
        <w:t>антиквариат и предметы искусства;</w:t>
      </w:r>
      <w:r w:rsidR="009974E3" w:rsidRPr="00063F12">
        <w:rPr>
          <w:rFonts w:ascii="Arial Narrow" w:hAnsi="Arial Narrow"/>
        </w:rPr>
        <w:t xml:space="preserve"> </w:t>
      </w:r>
      <w:r w:rsidR="00612A2F" w:rsidRPr="00063F12">
        <w:rPr>
          <w:rFonts w:ascii="Arial Narrow" w:hAnsi="Arial Narrow"/>
        </w:rPr>
        <w:t>грузы, запрещенные к обороту</w:t>
      </w:r>
      <w:r w:rsidR="009974E3" w:rsidRPr="00063F12">
        <w:rPr>
          <w:rFonts w:ascii="Arial Narrow" w:hAnsi="Arial Narrow"/>
        </w:rPr>
        <w:t xml:space="preserve"> в РФ</w:t>
      </w:r>
      <w:r w:rsidR="00612A2F" w:rsidRPr="00063F12">
        <w:rPr>
          <w:rFonts w:ascii="Arial Narrow" w:hAnsi="Arial Narrow"/>
        </w:rPr>
        <w:t>;</w:t>
      </w:r>
      <w:r w:rsidRPr="00063F12">
        <w:rPr>
          <w:rFonts w:ascii="Arial Narrow" w:hAnsi="Arial Narrow"/>
        </w:rPr>
        <w:t xml:space="preserve"> </w:t>
      </w:r>
      <w:r w:rsidR="00612A2F" w:rsidRPr="00063F12">
        <w:rPr>
          <w:rFonts w:ascii="Arial Narrow" w:hAnsi="Arial Narrow"/>
        </w:rPr>
        <w:t>насыпные/наливные/</w:t>
      </w:r>
      <w:proofErr w:type="spellStart"/>
      <w:r w:rsidR="00612A2F" w:rsidRPr="00063F12">
        <w:rPr>
          <w:rFonts w:ascii="Arial Narrow" w:hAnsi="Arial Narrow"/>
        </w:rPr>
        <w:t>балковые</w:t>
      </w:r>
      <w:proofErr w:type="spellEnd"/>
      <w:r w:rsidR="00612A2F" w:rsidRPr="00063F12">
        <w:rPr>
          <w:rFonts w:ascii="Arial Narrow" w:hAnsi="Arial Narrow"/>
        </w:rPr>
        <w:t xml:space="preserve"> вне товарной упаковки</w:t>
      </w:r>
      <w:r w:rsidR="009A0CDD">
        <w:rPr>
          <w:rFonts w:ascii="Arial Narrow" w:hAnsi="Arial Narrow"/>
        </w:rPr>
        <w:t>.</w:t>
      </w:r>
    </w:p>
    <w:p w14:paraId="792F534C" w14:textId="75843CB0" w:rsidR="00041B1B" w:rsidRPr="00063F12" w:rsidRDefault="00041B1B" w:rsidP="003C7791">
      <w:pPr>
        <w:pStyle w:val="a9"/>
        <w:numPr>
          <w:ilvl w:val="1"/>
          <w:numId w:val="23"/>
        </w:numPr>
        <w:spacing w:after="0" w:line="240" w:lineRule="auto"/>
        <w:ind w:left="567" w:hanging="567"/>
        <w:jc w:val="both"/>
        <w:rPr>
          <w:rFonts w:ascii="Arial Narrow" w:hAnsi="Arial Narrow"/>
          <w:u w:val="single"/>
        </w:rPr>
      </w:pPr>
      <w:r w:rsidRPr="00063F12">
        <w:rPr>
          <w:rFonts w:ascii="Arial Narrow" w:hAnsi="Arial Narrow"/>
          <w:u w:val="single"/>
        </w:rPr>
        <w:t xml:space="preserve">Клиент обязуется обеспечить соблюдение </w:t>
      </w:r>
      <w:r w:rsidR="00C16416" w:rsidRPr="00063F12">
        <w:rPr>
          <w:rFonts w:ascii="Arial Narrow" w:hAnsi="Arial Narrow"/>
          <w:u w:val="single"/>
        </w:rPr>
        <w:t xml:space="preserve">следующих </w:t>
      </w:r>
      <w:r w:rsidR="008D0CE3" w:rsidRPr="00063F12">
        <w:rPr>
          <w:rFonts w:ascii="Arial Narrow" w:hAnsi="Arial Narrow"/>
          <w:u w:val="single"/>
        </w:rPr>
        <w:t>требований к упаковке:</w:t>
      </w:r>
    </w:p>
    <w:p w14:paraId="3BFD5169" w14:textId="77777777" w:rsidR="006733AE" w:rsidRPr="00063F12" w:rsidRDefault="006733AE" w:rsidP="006733AE">
      <w:pPr>
        <w:pStyle w:val="a9"/>
        <w:numPr>
          <w:ilvl w:val="0"/>
          <w:numId w:val="35"/>
        </w:numPr>
        <w:spacing w:after="0" w:line="240" w:lineRule="auto"/>
        <w:ind w:left="993" w:right="-2" w:hanging="426"/>
        <w:jc w:val="both"/>
        <w:rPr>
          <w:rFonts w:ascii="Arial Narrow" w:hAnsi="Arial Narrow"/>
        </w:rPr>
      </w:pPr>
      <w:r w:rsidRPr="00063F12">
        <w:rPr>
          <w:rFonts w:ascii="Arial Narrow" w:hAnsi="Arial Narrow"/>
        </w:rPr>
        <w:t xml:space="preserve">для </w:t>
      </w:r>
      <w:r>
        <w:rPr>
          <w:rFonts w:ascii="Arial Narrow" w:hAnsi="Arial Narrow"/>
        </w:rPr>
        <w:t>с</w:t>
      </w:r>
      <w:r w:rsidRPr="00063F12">
        <w:rPr>
          <w:rFonts w:ascii="Arial Narrow" w:hAnsi="Arial Narrow"/>
        </w:rPr>
        <w:t xml:space="preserve">борного </w:t>
      </w:r>
      <w:r>
        <w:rPr>
          <w:rFonts w:ascii="Arial Narrow" w:hAnsi="Arial Narrow"/>
        </w:rPr>
        <w:t>г</w:t>
      </w:r>
      <w:r w:rsidRPr="00063F12">
        <w:rPr>
          <w:rFonts w:ascii="Arial Narrow" w:hAnsi="Arial Narrow"/>
        </w:rPr>
        <w:t>руза: обеспечивает возможность нанести маркировку;</w:t>
      </w:r>
    </w:p>
    <w:p w14:paraId="7AF08EC6" w14:textId="135EDAF1" w:rsidR="00612A2F" w:rsidRPr="00063F12" w:rsidRDefault="003B2149" w:rsidP="00E20C39">
      <w:pPr>
        <w:pStyle w:val="a9"/>
        <w:numPr>
          <w:ilvl w:val="0"/>
          <w:numId w:val="35"/>
        </w:numPr>
        <w:spacing w:after="0" w:line="240" w:lineRule="auto"/>
        <w:ind w:left="993" w:right="-2" w:hanging="426"/>
        <w:jc w:val="both"/>
        <w:rPr>
          <w:rFonts w:ascii="Arial Narrow" w:hAnsi="Arial Narrow"/>
        </w:rPr>
      </w:pPr>
      <w:r w:rsidRPr="00063F12">
        <w:rPr>
          <w:rFonts w:ascii="Arial Narrow" w:hAnsi="Arial Narrow"/>
        </w:rPr>
        <w:t xml:space="preserve">для </w:t>
      </w:r>
      <w:proofErr w:type="spellStart"/>
      <w:r w:rsidR="009A0CDD">
        <w:rPr>
          <w:rFonts w:ascii="Arial Narrow" w:hAnsi="Arial Narrow"/>
        </w:rPr>
        <w:t>догруза</w:t>
      </w:r>
      <w:proofErr w:type="spellEnd"/>
      <w:r w:rsidR="00612A2F" w:rsidRPr="00063F12">
        <w:rPr>
          <w:rFonts w:ascii="Arial Narrow" w:hAnsi="Arial Narrow"/>
        </w:rPr>
        <w:t xml:space="preserve">: груз </w:t>
      </w:r>
      <w:proofErr w:type="spellStart"/>
      <w:r w:rsidR="00612A2F" w:rsidRPr="00063F12">
        <w:rPr>
          <w:rFonts w:ascii="Arial Narrow" w:hAnsi="Arial Narrow"/>
        </w:rPr>
        <w:t>паллетирован</w:t>
      </w:r>
      <w:proofErr w:type="spellEnd"/>
      <w:r w:rsidR="00612A2F" w:rsidRPr="00063F12">
        <w:rPr>
          <w:rFonts w:ascii="Arial Narrow" w:hAnsi="Arial Narrow"/>
        </w:rPr>
        <w:t xml:space="preserve"> – размещен на стандартном поддоне (EUR 80X120/ FIN 100X120/ US 120X120), произведено </w:t>
      </w:r>
      <w:proofErr w:type="spellStart"/>
      <w:r w:rsidR="00612A2F" w:rsidRPr="00063F12">
        <w:rPr>
          <w:rFonts w:ascii="Arial Narrow" w:hAnsi="Arial Narrow"/>
        </w:rPr>
        <w:t>стрейчевание</w:t>
      </w:r>
      <w:proofErr w:type="spellEnd"/>
      <w:r w:rsidR="00612A2F" w:rsidRPr="00063F12">
        <w:rPr>
          <w:rFonts w:ascii="Arial Narrow" w:hAnsi="Arial Narrow"/>
        </w:rPr>
        <w:t xml:space="preserve">; фиксирован </w:t>
      </w:r>
      <w:proofErr w:type="spellStart"/>
      <w:r w:rsidR="00612A2F" w:rsidRPr="00063F12">
        <w:rPr>
          <w:rFonts w:ascii="Arial Narrow" w:hAnsi="Arial Narrow"/>
        </w:rPr>
        <w:t>стреп</w:t>
      </w:r>
      <w:proofErr w:type="spellEnd"/>
      <w:r w:rsidR="00612A2F" w:rsidRPr="00063F12">
        <w:rPr>
          <w:rFonts w:ascii="Arial Narrow" w:hAnsi="Arial Narrow"/>
        </w:rPr>
        <w:t>-лентой;</w:t>
      </w:r>
    </w:p>
    <w:p w14:paraId="1F9FC363" w14:textId="63D58E09" w:rsidR="003B2149" w:rsidRPr="00063F12" w:rsidRDefault="00612A2F" w:rsidP="00E20C39">
      <w:pPr>
        <w:pStyle w:val="a9"/>
        <w:numPr>
          <w:ilvl w:val="0"/>
          <w:numId w:val="35"/>
        </w:numPr>
        <w:spacing w:after="0" w:line="240" w:lineRule="auto"/>
        <w:ind w:left="993" w:right="-2" w:hanging="426"/>
        <w:jc w:val="both"/>
        <w:rPr>
          <w:rFonts w:ascii="Arial Narrow" w:hAnsi="Arial Narrow"/>
        </w:rPr>
      </w:pPr>
      <w:r w:rsidRPr="00063F12">
        <w:rPr>
          <w:rFonts w:ascii="Arial Narrow" w:hAnsi="Arial Narrow"/>
        </w:rPr>
        <w:t>упаковка защищает груз Клиента и другие грузы от повреждений при перевозке; груз или упаковка не повреждены;</w:t>
      </w:r>
      <w:r w:rsidR="003B2149" w:rsidRPr="00063F12">
        <w:rPr>
          <w:rFonts w:ascii="Arial Narrow" w:hAnsi="Arial Narrow"/>
        </w:rPr>
        <w:t xml:space="preserve"> </w:t>
      </w:r>
      <w:r w:rsidRPr="00063F12">
        <w:rPr>
          <w:rFonts w:ascii="Arial Narrow" w:hAnsi="Arial Narrow"/>
        </w:rPr>
        <w:t>на упаковке нет отверстий, замятий, деформации, трещин и сколов;</w:t>
      </w:r>
      <w:r w:rsidR="003B2149" w:rsidRPr="00063F12">
        <w:rPr>
          <w:rFonts w:ascii="Arial Narrow" w:hAnsi="Arial Narrow"/>
        </w:rPr>
        <w:t xml:space="preserve"> </w:t>
      </w:r>
      <w:r w:rsidRPr="00063F12">
        <w:rPr>
          <w:rFonts w:ascii="Arial Narrow" w:hAnsi="Arial Narrow"/>
        </w:rPr>
        <w:t>тара опечатана: короба заклеены скотчем, ящики сколочены, крышки закрыты; нет следов вскрытия или повторного запечатывания; пломбы (если есть) не повреждены</w:t>
      </w:r>
      <w:r w:rsidR="003B2149" w:rsidRPr="00063F12">
        <w:rPr>
          <w:rFonts w:ascii="Arial Narrow" w:hAnsi="Arial Narrow"/>
        </w:rPr>
        <w:t>;</w:t>
      </w:r>
    </w:p>
    <w:p w14:paraId="0DF9EC88" w14:textId="5C9716E9" w:rsidR="00612A2F" w:rsidRPr="00063F12" w:rsidRDefault="00687FD3" w:rsidP="00E20C39">
      <w:pPr>
        <w:pStyle w:val="a9"/>
        <w:numPr>
          <w:ilvl w:val="0"/>
          <w:numId w:val="35"/>
        </w:numPr>
        <w:spacing w:after="0" w:line="240" w:lineRule="auto"/>
        <w:ind w:left="993" w:right="-2" w:hanging="426"/>
        <w:jc w:val="both"/>
        <w:rPr>
          <w:rFonts w:ascii="Arial Narrow" w:hAnsi="Arial Narrow"/>
        </w:rPr>
      </w:pPr>
      <w:r w:rsidRPr="00F12527">
        <w:rPr>
          <w:rFonts w:ascii="Arial Narrow" w:hAnsi="Arial Narrow"/>
        </w:rPr>
        <w:t>г</w:t>
      </w:r>
      <w:r w:rsidR="00612A2F" w:rsidRPr="00F12527">
        <w:rPr>
          <w:rFonts w:ascii="Arial Narrow" w:hAnsi="Arial Narrow"/>
        </w:rPr>
        <w:t>рузы, подлежащие обязательной упаковке:</w:t>
      </w:r>
      <w:r w:rsidR="00F12527">
        <w:rPr>
          <w:rFonts w:ascii="Arial Narrow" w:hAnsi="Arial Narrow"/>
        </w:rPr>
        <w:t xml:space="preserve"> </w:t>
      </w:r>
      <w:r w:rsidR="00612A2F" w:rsidRPr="00063F12">
        <w:rPr>
          <w:rFonts w:ascii="Arial Narrow" w:hAnsi="Arial Narrow"/>
        </w:rPr>
        <w:t>бытовая техника и электроника, включая оргтехнику;</w:t>
      </w:r>
      <w:r w:rsidR="003B2149" w:rsidRPr="00063F12">
        <w:rPr>
          <w:rFonts w:ascii="Arial Narrow" w:hAnsi="Arial Narrow"/>
        </w:rPr>
        <w:t xml:space="preserve"> </w:t>
      </w:r>
      <w:r w:rsidR="00612A2F" w:rsidRPr="00063F12">
        <w:rPr>
          <w:rFonts w:ascii="Arial Narrow" w:hAnsi="Arial Narrow"/>
        </w:rPr>
        <w:t>промышленное оборудование, механизмы, агрегаты, техника;</w:t>
      </w:r>
      <w:r w:rsidR="003B2149" w:rsidRPr="00063F12">
        <w:rPr>
          <w:rFonts w:ascii="Arial Narrow" w:hAnsi="Arial Narrow"/>
        </w:rPr>
        <w:t xml:space="preserve"> </w:t>
      </w:r>
      <w:r w:rsidR="00612A2F" w:rsidRPr="00063F12">
        <w:rPr>
          <w:rFonts w:ascii="Arial Narrow" w:hAnsi="Arial Narrow"/>
        </w:rPr>
        <w:t>кузовные автозапчасти;</w:t>
      </w:r>
      <w:r w:rsidR="003B2149" w:rsidRPr="00063F12">
        <w:rPr>
          <w:rFonts w:ascii="Arial Narrow" w:hAnsi="Arial Narrow"/>
        </w:rPr>
        <w:t xml:space="preserve"> </w:t>
      </w:r>
      <w:r w:rsidR="00612A2F" w:rsidRPr="00063F12">
        <w:rPr>
          <w:rFonts w:ascii="Arial Narrow" w:hAnsi="Arial Narrow"/>
        </w:rPr>
        <w:t>мебель и предметы интерьера;</w:t>
      </w:r>
      <w:r w:rsidR="003B2149" w:rsidRPr="00063F12">
        <w:rPr>
          <w:rFonts w:ascii="Arial Narrow" w:hAnsi="Arial Narrow"/>
        </w:rPr>
        <w:t xml:space="preserve"> </w:t>
      </w:r>
      <w:r w:rsidR="00612A2F" w:rsidRPr="00063F12">
        <w:rPr>
          <w:rFonts w:ascii="Arial Narrow" w:hAnsi="Arial Narrow"/>
        </w:rPr>
        <w:t>пластмассовые изделия и тара, металлические емкости объемом до 50 л.;</w:t>
      </w:r>
      <w:r w:rsidR="003B2149" w:rsidRPr="00063F12">
        <w:rPr>
          <w:rFonts w:ascii="Arial Narrow" w:hAnsi="Arial Narrow"/>
        </w:rPr>
        <w:t xml:space="preserve"> </w:t>
      </w:r>
      <w:r w:rsidR="00612A2F" w:rsidRPr="00063F12">
        <w:rPr>
          <w:rFonts w:ascii="Arial Narrow" w:hAnsi="Arial Narrow"/>
        </w:rPr>
        <w:t>груз, транспортировка которого без упаковки может повредить или негативно воздействовать на соседний груз;</w:t>
      </w:r>
      <w:r w:rsidR="003B2149" w:rsidRPr="00063F12">
        <w:rPr>
          <w:rFonts w:ascii="Arial Narrow" w:hAnsi="Arial Narrow"/>
        </w:rPr>
        <w:t xml:space="preserve"> </w:t>
      </w:r>
      <w:r w:rsidR="00612A2F" w:rsidRPr="00063F12">
        <w:rPr>
          <w:rFonts w:ascii="Arial Narrow" w:hAnsi="Arial Narrow"/>
        </w:rPr>
        <w:t>груз, конструктивно содержащий в себе жидкости;</w:t>
      </w:r>
      <w:r w:rsidR="003B2149" w:rsidRPr="00063F12">
        <w:rPr>
          <w:rFonts w:ascii="Arial Narrow" w:hAnsi="Arial Narrow"/>
        </w:rPr>
        <w:t xml:space="preserve"> </w:t>
      </w:r>
      <w:r w:rsidR="00612A2F" w:rsidRPr="00063F12">
        <w:rPr>
          <w:rFonts w:ascii="Arial Narrow" w:hAnsi="Arial Narrow"/>
        </w:rPr>
        <w:t>груз, в составе которого есть стекло, гнущиеся или хрупкие элементы;</w:t>
      </w:r>
      <w:r w:rsidR="003B2149" w:rsidRPr="00063F12">
        <w:rPr>
          <w:rFonts w:ascii="Arial Narrow" w:hAnsi="Arial Narrow"/>
        </w:rPr>
        <w:t xml:space="preserve"> </w:t>
      </w:r>
      <w:r w:rsidR="00612A2F" w:rsidRPr="00063F12">
        <w:rPr>
          <w:rFonts w:ascii="Arial Narrow" w:hAnsi="Arial Narrow"/>
        </w:rPr>
        <w:t>любые грузы с манипуляционными знаками.</w:t>
      </w:r>
    </w:p>
    <w:p w14:paraId="02DA0ACE" w14:textId="724B1FD1" w:rsidR="00D84C4E" w:rsidRPr="00063F12" w:rsidRDefault="00405F83" w:rsidP="00E20C39">
      <w:pPr>
        <w:pStyle w:val="a9"/>
        <w:numPr>
          <w:ilvl w:val="1"/>
          <w:numId w:val="23"/>
        </w:numPr>
        <w:spacing w:after="0" w:line="240" w:lineRule="auto"/>
        <w:ind w:left="567" w:hanging="567"/>
        <w:jc w:val="both"/>
        <w:rPr>
          <w:rFonts w:ascii="Arial Narrow" w:hAnsi="Arial Narrow"/>
          <w:u w:val="single"/>
        </w:rPr>
      </w:pPr>
      <w:r>
        <w:rPr>
          <w:rFonts w:ascii="Arial Narrow" w:hAnsi="Arial Narrow"/>
          <w:u w:val="single"/>
        </w:rPr>
        <w:t>ТТЛ (</w:t>
      </w:r>
      <w:r w:rsidR="009D54C0">
        <w:rPr>
          <w:rFonts w:ascii="Arial Narrow" w:hAnsi="Arial Narrow"/>
          <w:u w:val="single"/>
        </w:rPr>
        <w:t>или уполномоченное им лицо</w:t>
      </w:r>
      <w:r>
        <w:rPr>
          <w:rFonts w:ascii="Arial Narrow" w:hAnsi="Arial Narrow"/>
          <w:u w:val="single"/>
        </w:rPr>
        <w:t>)</w:t>
      </w:r>
      <w:r w:rsidR="00B3620F" w:rsidRPr="00063F12">
        <w:rPr>
          <w:rFonts w:ascii="Arial Narrow" w:hAnsi="Arial Narrow"/>
          <w:u w:val="single"/>
        </w:rPr>
        <w:t>:</w:t>
      </w:r>
    </w:p>
    <w:p w14:paraId="12BE1E1E" w14:textId="29347A9A" w:rsidR="00710511" w:rsidRPr="0062557F" w:rsidRDefault="00075E88" w:rsidP="00075E88">
      <w:pPr>
        <w:pStyle w:val="a9"/>
        <w:numPr>
          <w:ilvl w:val="0"/>
          <w:numId w:val="35"/>
        </w:numPr>
        <w:spacing w:after="0" w:line="240" w:lineRule="auto"/>
        <w:ind w:left="993" w:right="-2" w:hanging="426"/>
        <w:jc w:val="both"/>
        <w:rPr>
          <w:rFonts w:ascii="Arial Narrow" w:hAnsi="Arial Narrow"/>
        </w:rPr>
      </w:pPr>
      <w:r>
        <w:rPr>
          <w:rFonts w:ascii="Arial Narrow" w:hAnsi="Arial Narrow"/>
        </w:rPr>
        <w:t>о</w:t>
      </w:r>
      <w:r w:rsidR="000B0768" w:rsidRPr="0062557F">
        <w:rPr>
          <w:rFonts w:ascii="Arial Narrow" w:hAnsi="Arial Narrow"/>
        </w:rPr>
        <w:t>беспечива</w:t>
      </w:r>
      <w:r w:rsidR="008C0946" w:rsidRPr="0062557F">
        <w:rPr>
          <w:rFonts w:ascii="Arial Narrow" w:hAnsi="Arial Narrow"/>
        </w:rPr>
        <w:t>ет</w:t>
      </w:r>
      <w:r w:rsidR="000B0768" w:rsidRPr="0062557F">
        <w:rPr>
          <w:rFonts w:ascii="Arial Narrow" w:hAnsi="Arial Narrow"/>
        </w:rPr>
        <w:t xml:space="preserve"> приемку груза без досмотра и проверки содержимого упаковки по количеству грузовых мес</w:t>
      </w:r>
      <w:r>
        <w:rPr>
          <w:rFonts w:ascii="Arial Narrow" w:hAnsi="Arial Narrow"/>
        </w:rPr>
        <w:t xml:space="preserve">т – </w:t>
      </w:r>
      <w:r w:rsidR="000B0768" w:rsidRPr="0062557F">
        <w:rPr>
          <w:rFonts w:ascii="Arial Narrow" w:hAnsi="Arial Narrow"/>
        </w:rPr>
        <w:t>физически неделимых единиц груза</w:t>
      </w:r>
      <w:r w:rsidR="00E20C39" w:rsidRPr="0062557F">
        <w:rPr>
          <w:rFonts w:ascii="Arial Narrow" w:hAnsi="Arial Narrow"/>
        </w:rPr>
        <w:t>,</w:t>
      </w:r>
      <w:r w:rsidR="00344560" w:rsidRPr="0062557F">
        <w:rPr>
          <w:rFonts w:ascii="Arial Narrow" w:hAnsi="Arial Narrow"/>
        </w:rPr>
        <w:t xml:space="preserve"> при этом праве проводить выборочную сверку внутритарного содержимого груза с сопроводительными документами;</w:t>
      </w:r>
    </w:p>
    <w:p w14:paraId="31764B66" w14:textId="5D0599DA" w:rsidR="004A0E38" w:rsidRPr="009D54C0" w:rsidRDefault="00075E88" w:rsidP="00075E88">
      <w:pPr>
        <w:pStyle w:val="a9"/>
        <w:numPr>
          <w:ilvl w:val="0"/>
          <w:numId w:val="35"/>
        </w:numPr>
        <w:spacing w:after="0" w:line="240" w:lineRule="auto"/>
        <w:ind w:left="993" w:right="-2" w:hanging="426"/>
        <w:jc w:val="both"/>
        <w:rPr>
          <w:rFonts w:ascii="Arial Narrow" w:hAnsi="Arial Narrow"/>
        </w:rPr>
      </w:pPr>
      <w:r>
        <w:rPr>
          <w:rFonts w:ascii="Arial Narrow" w:hAnsi="Arial Narrow"/>
        </w:rPr>
        <w:t>в</w:t>
      </w:r>
      <w:r w:rsidR="008C0946" w:rsidRPr="009D54C0">
        <w:rPr>
          <w:rFonts w:ascii="Arial Narrow" w:hAnsi="Arial Narrow"/>
        </w:rPr>
        <w:t xml:space="preserve">праве </w:t>
      </w:r>
      <w:r w:rsidR="00AA666D" w:rsidRPr="009D54C0">
        <w:rPr>
          <w:rFonts w:ascii="Arial Narrow" w:hAnsi="Arial Narrow"/>
        </w:rPr>
        <w:t xml:space="preserve">в любой момент </w:t>
      </w:r>
      <w:r w:rsidR="008C0946" w:rsidRPr="009D54C0">
        <w:rPr>
          <w:rFonts w:ascii="Arial Narrow" w:hAnsi="Arial Narrow"/>
        </w:rPr>
        <w:t>о</w:t>
      </w:r>
      <w:r w:rsidR="000B0768" w:rsidRPr="009D54C0">
        <w:rPr>
          <w:rFonts w:ascii="Arial Narrow" w:hAnsi="Arial Narrow"/>
        </w:rPr>
        <w:t xml:space="preserve">тказаться от </w:t>
      </w:r>
      <w:r w:rsidR="00AA666D" w:rsidRPr="009D54C0">
        <w:rPr>
          <w:rFonts w:ascii="Arial Narrow" w:hAnsi="Arial Narrow"/>
        </w:rPr>
        <w:t>оказания услуг</w:t>
      </w:r>
      <w:r w:rsidR="000B0768" w:rsidRPr="009D54C0">
        <w:rPr>
          <w:rFonts w:ascii="Arial Narrow" w:hAnsi="Arial Narrow"/>
        </w:rPr>
        <w:t xml:space="preserve"> при несоблюдении Клиентом требований к грузу или упаковке, изменения фактической массы или габаритов, отсутствия необходимых документов для осуществления перевозки</w:t>
      </w:r>
      <w:r w:rsidR="008C0946" w:rsidRPr="009D54C0">
        <w:rPr>
          <w:rFonts w:ascii="Arial Narrow" w:hAnsi="Arial Narrow"/>
        </w:rPr>
        <w:t xml:space="preserve"> без возмещения расходов и штрафов Клиенту.</w:t>
      </w:r>
    </w:p>
    <w:p w14:paraId="388B6247" w14:textId="77777777" w:rsidR="00DF587D" w:rsidRPr="00F032A2" w:rsidRDefault="00DF587D" w:rsidP="00E20C39">
      <w:pPr>
        <w:spacing w:after="0" w:line="240" w:lineRule="auto"/>
        <w:jc w:val="both"/>
        <w:rPr>
          <w:rFonts w:ascii="Arial Narrow" w:hAnsi="Arial Narrow" w:cstheme="minorHAnsi"/>
          <w:sz w:val="20"/>
          <w:szCs w:val="20"/>
        </w:rPr>
      </w:pPr>
    </w:p>
    <w:p w14:paraId="6B87974A" w14:textId="34128743" w:rsidR="005F0A2F" w:rsidRDefault="0094228C" w:rsidP="00E20C39">
      <w:pPr>
        <w:pStyle w:val="a9"/>
        <w:numPr>
          <w:ilvl w:val="0"/>
          <w:numId w:val="23"/>
        </w:numPr>
        <w:spacing w:after="0" w:line="240" w:lineRule="auto"/>
        <w:ind w:left="567" w:hanging="567"/>
        <w:rPr>
          <w:rFonts w:ascii="Arial Narrow" w:hAnsi="Arial Narrow"/>
          <w:b/>
        </w:rPr>
      </w:pPr>
      <w:r w:rsidRPr="001625F2">
        <w:rPr>
          <w:rFonts w:ascii="Arial Narrow" w:hAnsi="Arial Narrow"/>
          <w:b/>
        </w:rPr>
        <w:t>ОПЛАТА</w:t>
      </w:r>
      <w:r w:rsidR="00102636" w:rsidRPr="001625F2">
        <w:rPr>
          <w:rFonts w:ascii="Arial Narrow" w:hAnsi="Arial Narrow"/>
          <w:b/>
        </w:rPr>
        <w:t xml:space="preserve"> УСЛУГ</w:t>
      </w:r>
      <w:r w:rsidRPr="001625F2">
        <w:rPr>
          <w:rFonts w:ascii="Arial Narrow" w:hAnsi="Arial Narrow"/>
          <w:b/>
        </w:rPr>
        <w:t xml:space="preserve"> И</w:t>
      </w:r>
      <w:r w:rsidR="00102636" w:rsidRPr="001625F2">
        <w:rPr>
          <w:rFonts w:ascii="Arial Narrow" w:hAnsi="Arial Narrow"/>
          <w:b/>
        </w:rPr>
        <w:t xml:space="preserve"> ОБМЕН ДОКУМЕНТАМИ</w:t>
      </w:r>
    </w:p>
    <w:p w14:paraId="1ED2E7A6" w14:textId="029CF0FA" w:rsidR="00405F83" w:rsidRPr="0062557F" w:rsidRDefault="00405F83" w:rsidP="009A0CDD">
      <w:pPr>
        <w:pStyle w:val="a9"/>
        <w:numPr>
          <w:ilvl w:val="1"/>
          <w:numId w:val="23"/>
        </w:numPr>
        <w:spacing w:after="0" w:line="240" w:lineRule="auto"/>
        <w:ind w:left="567" w:hanging="567"/>
        <w:jc w:val="both"/>
        <w:rPr>
          <w:rFonts w:ascii="Arial Narrow" w:hAnsi="Arial Narrow"/>
        </w:rPr>
      </w:pPr>
      <w:r w:rsidRPr="0062557F">
        <w:rPr>
          <w:rFonts w:ascii="Arial Narrow" w:hAnsi="Arial Narrow"/>
        </w:rPr>
        <w:t xml:space="preserve">Стоимость услуг указывается в </w:t>
      </w:r>
      <w:r w:rsidR="00FE5A4E">
        <w:rPr>
          <w:rFonts w:ascii="Arial Narrow" w:hAnsi="Arial Narrow"/>
        </w:rPr>
        <w:t xml:space="preserve">подписанном </w:t>
      </w:r>
      <w:r>
        <w:rPr>
          <w:rFonts w:ascii="Arial Narrow" w:hAnsi="Arial Narrow"/>
        </w:rPr>
        <w:t>Заказе</w:t>
      </w:r>
      <w:r w:rsidRPr="0062557F">
        <w:rPr>
          <w:rFonts w:ascii="Arial Narrow" w:hAnsi="Arial Narrow"/>
        </w:rPr>
        <w:t xml:space="preserve"> </w:t>
      </w:r>
      <w:r w:rsidRPr="009A0CDD">
        <w:rPr>
          <w:rFonts w:ascii="Arial Narrow" w:hAnsi="Arial Narrow"/>
        </w:rPr>
        <w:t xml:space="preserve">с учетом НДС. В случае расхождения данных, указанных в Заказе с фактическими данными (изменение количества </w:t>
      </w:r>
      <w:r w:rsidRPr="0062557F">
        <w:rPr>
          <w:rFonts w:ascii="Arial Narrow" w:hAnsi="Arial Narrow"/>
        </w:rPr>
        <w:t xml:space="preserve">груза в большую сторону, характеристик груза, дополнительных услуг и пр.), стоимость услуг может быть увеличена, исходя из фактически оказанного объема услуг на основании данных ТН и указана в универсальном-передаточном документе (далее – </w:t>
      </w:r>
      <w:r w:rsidRPr="00F664DE">
        <w:rPr>
          <w:rFonts w:ascii="Arial Narrow" w:hAnsi="Arial Narrow"/>
          <w:b/>
          <w:bCs/>
        </w:rPr>
        <w:t>УПД</w:t>
      </w:r>
      <w:r w:rsidRPr="0062557F">
        <w:rPr>
          <w:rFonts w:ascii="Arial Narrow" w:hAnsi="Arial Narrow"/>
        </w:rPr>
        <w:t xml:space="preserve">). </w:t>
      </w:r>
      <w:r w:rsidR="00597B59">
        <w:rPr>
          <w:rFonts w:ascii="Arial Narrow" w:hAnsi="Arial Narrow"/>
        </w:rPr>
        <w:t>Объявленная ценность, указанная в Заказе</w:t>
      </w:r>
      <w:r w:rsidR="00C43F83">
        <w:rPr>
          <w:rFonts w:ascii="Arial Narrow" w:hAnsi="Arial Narrow"/>
        </w:rPr>
        <w:t>,</w:t>
      </w:r>
      <w:r w:rsidR="00597B59">
        <w:rPr>
          <w:rFonts w:ascii="Arial Narrow" w:hAnsi="Arial Narrow"/>
        </w:rPr>
        <w:t xml:space="preserve"> имеет превалирующее значение перед данными, указанными в ТН.</w:t>
      </w:r>
    </w:p>
    <w:p w14:paraId="1C0D8394" w14:textId="77777777" w:rsidR="00405F83" w:rsidRPr="00063F12" w:rsidRDefault="00405F83" w:rsidP="0062557F">
      <w:pPr>
        <w:pStyle w:val="a9"/>
        <w:numPr>
          <w:ilvl w:val="1"/>
          <w:numId w:val="23"/>
        </w:numPr>
        <w:spacing w:after="0" w:line="240" w:lineRule="auto"/>
        <w:ind w:left="567" w:hanging="567"/>
        <w:jc w:val="both"/>
        <w:rPr>
          <w:rFonts w:ascii="Arial Narrow" w:hAnsi="Arial Narrow"/>
        </w:rPr>
      </w:pPr>
      <w:r w:rsidRPr="00063F12">
        <w:rPr>
          <w:rFonts w:ascii="Arial Narrow" w:hAnsi="Arial Narrow"/>
        </w:rPr>
        <w:t>Оплата услуг Клиентом может осуществляться одним из следующих способов</w:t>
      </w:r>
      <w:r>
        <w:rPr>
          <w:rFonts w:ascii="Arial Narrow" w:hAnsi="Arial Narrow"/>
        </w:rPr>
        <w:t>:</w:t>
      </w:r>
    </w:p>
    <w:p w14:paraId="4D7D880D" w14:textId="77777777" w:rsidR="00405F83" w:rsidRPr="00063F12" w:rsidRDefault="00405F83" w:rsidP="00405F83">
      <w:pPr>
        <w:pStyle w:val="a9"/>
        <w:numPr>
          <w:ilvl w:val="0"/>
          <w:numId w:val="36"/>
        </w:numPr>
        <w:spacing w:after="0" w:line="240" w:lineRule="auto"/>
        <w:ind w:left="993" w:hanging="426"/>
        <w:jc w:val="both"/>
        <w:rPr>
          <w:rFonts w:ascii="Arial Narrow" w:hAnsi="Arial Narrow"/>
        </w:rPr>
      </w:pPr>
      <w:r w:rsidRPr="00063F12">
        <w:rPr>
          <w:rFonts w:ascii="Arial Narrow" w:hAnsi="Arial Narrow"/>
        </w:rPr>
        <w:t>100% предоплата;</w:t>
      </w:r>
    </w:p>
    <w:p w14:paraId="63D938E8" w14:textId="65C52FDF" w:rsidR="00405F83" w:rsidRPr="00911E74" w:rsidRDefault="009D54C0" w:rsidP="00405F83">
      <w:pPr>
        <w:pStyle w:val="a9"/>
        <w:numPr>
          <w:ilvl w:val="0"/>
          <w:numId w:val="36"/>
        </w:numPr>
        <w:spacing w:after="0" w:line="240" w:lineRule="auto"/>
        <w:ind w:left="993" w:hanging="426"/>
        <w:jc w:val="both"/>
        <w:rPr>
          <w:rFonts w:ascii="Arial Narrow" w:hAnsi="Arial Narrow"/>
        </w:rPr>
      </w:pPr>
      <w:r>
        <w:rPr>
          <w:rFonts w:ascii="Arial Narrow" w:hAnsi="Arial Narrow"/>
        </w:rPr>
        <w:t>до момента выдачи груза Грузополучателю</w:t>
      </w:r>
      <w:r w:rsidR="00405F83" w:rsidRPr="00911E74">
        <w:rPr>
          <w:rFonts w:ascii="Arial Narrow" w:hAnsi="Arial Narrow"/>
        </w:rPr>
        <w:t>.</w:t>
      </w:r>
    </w:p>
    <w:p w14:paraId="1F69027C" w14:textId="202DC22A" w:rsidR="00405F83" w:rsidRPr="00063F12" w:rsidRDefault="00405F83" w:rsidP="00405F83">
      <w:pPr>
        <w:spacing w:after="0" w:line="240" w:lineRule="auto"/>
        <w:ind w:left="567"/>
        <w:jc w:val="both"/>
        <w:rPr>
          <w:rFonts w:ascii="Arial Narrow" w:hAnsi="Arial Narrow"/>
        </w:rPr>
      </w:pPr>
      <w:r w:rsidRPr="00911E74">
        <w:rPr>
          <w:rFonts w:ascii="Arial Narrow" w:hAnsi="Arial Narrow"/>
        </w:rPr>
        <w:t xml:space="preserve">В случае отсутствия согласования информации о способе оплаты Клиент осуществляет оплату </w:t>
      </w:r>
      <w:r w:rsidR="009D54C0">
        <w:rPr>
          <w:rFonts w:ascii="Arial Narrow" w:hAnsi="Arial Narrow"/>
        </w:rPr>
        <w:t>до момента выдачи груза Грузополучателю.</w:t>
      </w:r>
    </w:p>
    <w:p w14:paraId="1A911F99" w14:textId="77777777" w:rsidR="00405F83" w:rsidRPr="00063F12" w:rsidRDefault="00405F83" w:rsidP="0062557F">
      <w:pPr>
        <w:pStyle w:val="a9"/>
        <w:numPr>
          <w:ilvl w:val="1"/>
          <w:numId w:val="23"/>
        </w:numPr>
        <w:spacing w:after="0" w:line="240" w:lineRule="auto"/>
        <w:ind w:left="567" w:hanging="567"/>
        <w:jc w:val="both"/>
        <w:rPr>
          <w:rFonts w:ascii="Arial Narrow" w:hAnsi="Arial Narrow"/>
        </w:rPr>
      </w:pPr>
      <w:r w:rsidRPr="00063F12">
        <w:rPr>
          <w:rFonts w:ascii="Arial Narrow" w:hAnsi="Arial Narrow"/>
        </w:rPr>
        <w:t xml:space="preserve">Если размер предоплаты превышает фактическую стоимость оказанных услуг, остаток денежных средств засчитывается в счет оплаты последующих </w:t>
      </w:r>
      <w:r>
        <w:rPr>
          <w:rFonts w:ascii="Arial Narrow" w:hAnsi="Arial Narrow"/>
        </w:rPr>
        <w:t>з</w:t>
      </w:r>
      <w:r w:rsidRPr="00063F12">
        <w:rPr>
          <w:rFonts w:ascii="Arial Narrow" w:hAnsi="Arial Narrow"/>
        </w:rPr>
        <w:t>аказов (не является кредитом, проценты на сумму предоплаты не начисляются) или подлежит возврату Клиенту в течение 5 (пяти) рабочих дней с момента получения письменного требования.</w:t>
      </w:r>
    </w:p>
    <w:p w14:paraId="4C75EE2C" w14:textId="77777777" w:rsidR="00405F83" w:rsidRDefault="00405F83" w:rsidP="0062557F">
      <w:pPr>
        <w:pStyle w:val="a9"/>
        <w:numPr>
          <w:ilvl w:val="1"/>
          <w:numId w:val="23"/>
        </w:numPr>
        <w:spacing w:after="0" w:line="240" w:lineRule="auto"/>
        <w:ind w:left="567" w:hanging="567"/>
        <w:jc w:val="both"/>
        <w:rPr>
          <w:rFonts w:ascii="Arial Narrow" w:hAnsi="Arial Narrow"/>
        </w:rPr>
      </w:pPr>
      <w:r w:rsidRPr="00063F12">
        <w:rPr>
          <w:rFonts w:ascii="Arial Narrow" w:hAnsi="Arial Narrow"/>
        </w:rPr>
        <w:t xml:space="preserve">Датой исполнения обязательства по оплате считается дата поступления денежных средств на корреспондентский счет банка </w:t>
      </w:r>
      <w:r>
        <w:rPr>
          <w:rFonts w:ascii="Arial Narrow" w:hAnsi="Arial Narrow"/>
        </w:rPr>
        <w:t>ТТЛ.</w:t>
      </w:r>
    </w:p>
    <w:p w14:paraId="58E447F3" w14:textId="69906E15" w:rsidR="00826D92" w:rsidRDefault="00AF56D2" w:rsidP="0062557F">
      <w:pPr>
        <w:pStyle w:val="a9"/>
        <w:numPr>
          <w:ilvl w:val="1"/>
          <w:numId w:val="23"/>
        </w:numPr>
        <w:spacing w:after="0" w:line="240" w:lineRule="auto"/>
        <w:ind w:left="567" w:hanging="567"/>
        <w:jc w:val="both"/>
        <w:rPr>
          <w:rFonts w:ascii="Arial Narrow" w:hAnsi="Arial Narrow"/>
        </w:rPr>
      </w:pPr>
      <w:r>
        <w:rPr>
          <w:rFonts w:ascii="Arial Narrow" w:hAnsi="Arial Narrow"/>
        </w:rPr>
        <w:t>Для сборного груза в</w:t>
      </w:r>
      <w:r w:rsidR="00826D92">
        <w:rPr>
          <w:rFonts w:ascii="Arial Narrow" w:hAnsi="Arial Narrow"/>
        </w:rPr>
        <w:t xml:space="preserve"> случае нарушения сроков оплаты Клиентом ТТЛ вправе удерживать груз до получения полной оплаты, а также соразмерно отодвинуть сроки оказания услуг.</w:t>
      </w:r>
    </w:p>
    <w:p w14:paraId="77289436" w14:textId="5A481890" w:rsidR="009D54C0" w:rsidRDefault="00405F83" w:rsidP="009D54C0">
      <w:pPr>
        <w:pStyle w:val="a9"/>
        <w:numPr>
          <w:ilvl w:val="1"/>
          <w:numId w:val="23"/>
        </w:numPr>
        <w:spacing w:after="0" w:line="240" w:lineRule="auto"/>
        <w:ind w:left="567" w:hanging="567"/>
        <w:jc w:val="both"/>
        <w:rPr>
          <w:rFonts w:ascii="Arial Narrow" w:hAnsi="Arial Narrow"/>
        </w:rPr>
      </w:pPr>
      <w:r w:rsidRPr="00063F12">
        <w:rPr>
          <w:rFonts w:ascii="Arial Narrow" w:hAnsi="Arial Narrow"/>
        </w:rPr>
        <w:t>В случае непредоставления Клиентом подписанн</w:t>
      </w:r>
      <w:r>
        <w:rPr>
          <w:rFonts w:ascii="Arial Narrow" w:hAnsi="Arial Narrow"/>
        </w:rPr>
        <w:t xml:space="preserve">ого со своей Стороны УПД в течении </w:t>
      </w:r>
      <w:r w:rsidR="003509A7">
        <w:rPr>
          <w:rFonts w:ascii="Arial Narrow" w:hAnsi="Arial Narrow"/>
        </w:rPr>
        <w:t>7 (</w:t>
      </w:r>
      <w:commentRangeStart w:id="3"/>
      <w:r>
        <w:rPr>
          <w:rFonts w:ascii="Arial Narrow" w:hAnsi="Arial Narrow"/>
        </w:rPr>
        <w:t>семи</w:t>
      </w:r>
      <w:r w:rsidR="003509A7">
        <w:rPr>
          <w:rFonts w:ascii="Arial Narrow" w:hAnsi="Arial Narrow"/>
        </w:rPr>
        <w:t>)</w:t>
      </w:r>
      <w:r>
        <w:rPr>
          <w:rFonts w:ascii="Arial Narrow" w:hAnsi="Arial Narrow"/>
        </w:rPr>
        <w:t xml:space="preserve"> </w:t>
      </w:r>
      <w:commentRangeEnd w:id="3"/>
      <w:r>
        <w:rPr>
          <w:rStyle w:val="a3"/>
        </w:rPr>
        <w:commentReference w:id="3"/>
      </w:r>
      <w:r>
        <w:rPr>
          <w:rFonts w:ascii="Arial Narrow" w:hAnsi="Arial Narrow"/>
        </w:rPr>
        <w:t>рабочих дней с момента их направления ТТЛ Клиенту</w:t>
      </w:r>
      <w:r w:rsidRPr="00063F12">
        <w:rPr>
          <w:rFonts w:ascii="Arial Narrow" w:hAnsi="Arial Narrow"/>
        </w:rPr>
        <w:t xml:space="preserve"> и непредоставления мотивированного возражения от их подписания в </w:t>
      </w:r>
      <w:r>
        <w:rPr>
          <w:rFonts w:ascii="Arial Narrow" w:hAnsi="Arial Narrow"/>
        </w:rPr>
        <w:t>тот же</w:t>
      </w:r>
      <w:r w:rsidRPr="00063F12">
        <w:rPr>
          <w:rFonts w:ascii="Arial Narrow" w:hAnsi="Arial Narrow"/>
        </w:rPr>
        <w:t xml:space="preserve"> срок, услу</w:t>
      </w:r>
      <w:r>
        <w:rPr>
          <w:rFonts w:ascii="Arial Narrow" w:hAnsi="Arial Narrow"/>
        </w:rPr>
        <w:t>га</w:t>
      </w:r>
      <w:r w:rsidRPr="00063F12">
        <w:rPr>
          <w:rFonts w:ascii="Arial Narrow" w:hAnsi="Arial Narrow"/>
        </w:rPr>
        <w:t xml:space="preserve"> счита</w:t>
      </w:r>
      <w:r>
        <w:rPr>
          <w:rFonts w:ascii="Arial Narrow" w:hAnsi="Arial Narrow"/>
        </w:rPr>
        <w:t>е</w:t>
      </w:r>
      <w:r w:rsidRPr="00063F12">
        <w:rPr>
          <w:rFonts w:ascii="Arial Narrow" w:hAnsi="Arial Narrow"/>
        </w:rPr>
        <w:t>тся оказанн</w:t>
      </w:r>
      <w:r>
        <w:rPr>
          <w:rFonts w:ascii="Arial Narrow" w:hAnsi="Arial Narrow"/>
        </w:rPr>
        <w:t>ой</w:t>
      </w:r>
      <w:r w:rsidRPr="00063F12">
        <w:rPr>
          <w:rFonts w:ascii="Arial Narrow" w:hAnsi="Arial Narrow"/>
        </w:rPr>
        <w:t xml:space="preserve"> в полном объеме надлежащим образом и принят</w:t>
      </w:r>
      <w:r>
        <w:rPr>
          <w:rFonts w:ascii="Arial Narrow" w:hAnsi="Arial Narrow"/>
        </w:rPr>
        <w:t>ой</w:t>
      </w:r>
      <w:r w:rsidRPr="00063F12">
        <w:rPr>
          <w:rFonts w:ascii="Arial Narrow" w:hAnsi="Arial Narrow"/>
        </w:rPr>
        <w:t xml:space="preserve"> Клиентом.</w:t>
      </w:r>
      <w:bookmarkStart w:id="4" w:name="_Hlk70086914"/>
    </w:p>
    <w:p w14:paraId="6FE7355B" w14:textId="77777777" w:rsidR="00571EA1" w:rsidRDefault="00571EA1" w:rsidP="00E20C39">
      <w:pPr>
        <w:spacing w:after="0" w:line="240" w:lineRule="auto"/>
        <w:jc w:val="both"/>
        <w:rPr>
          <w:rFonts w:ascii="Arial Narrow" w:hAnsi="Arial Narrow" w:cstheme="minorHAnsi"/>
          <w:sz w:val="20"/>
          <w:szCs w:val="20"/>
        </w:rPr>
      </w:pPr>
    </w:p>
    <w:p w14:paraId="1CAB2A33" w14:textId="77777777" w:rsidR="00257773" w:rsidRPr="00574D95" w:rsidRDefault="00257773" w:rsidP="00E20C39">
      <w:pPr>
        <w:spacing w:after="0" w:line="240" w:lineRule="auto"/>
        <w:jc w:val="both"/>
        <w:rPr>
          <w:rFonts w:ascii="Arial Narrow" w:hAnsi="Arial Narrow" w:cstheme="minorHAnsi"/>
          <w:sz w:val="20"/>
          <w:szCs w:val="20"/>
        </w:rPr>
      </w:pPr>
    </w:p>
    <w:p w14:paraId="27F3EE53" w14:textId="63C2A9EB" w:rsidR="00571EA1" w:rsidRPr="00574D95" w:rsidRDefault="00571EA1" w:rsidP="00574D95">
      <w:pPr>
        <w:pStyle w:val="a9"/>
        <w:numPr>
          <w:ilvl w:val="0"/>
          <w:numId w:val="23"/>
        </w:numPr>
        <w:spacing w:after="0" w:line="240" w:lineRule="auto"/>
        <w:ind w:left="567" w:hanging="567"/>
        <w:rPr>
          <w:rFonts w:ascii="Arial Narrow" w:hAnsi="Arial Narrow"/>
          <w:b/>
        </w:rPr>
      </w:pPr>
      <w:r w:rsidRPr="00574D95">
        <w:rPr>
          <w:rFonts w:ascii="Arial Narrow" w:hAnsi="Arial Narrow"/>
          <w:b/>
        </w:rPr>
        <w:t xml:space="preserve">ОБЩИЕ ПОЛОЖЕНИЯ ОБ ОТВЕТСТВЕННОСТИ </w:t>
      </w:r>
    </w:p>
    <w:p w14:paraId="231B7318" w14:textId="262CA864" w:rsidR="00481C42" w:rsidRPr="009D54C0" w:rsidRDefault="00481C42" w:rsidP="00710511">
      <w:pPr>
        <w:pStyle w:val="a9"/>
        <w:numPr>
          <w:ilvl w:val="1"/>
          <w:numId w:val="23"/>
        </w:numPr>
        <w:spacing w:after="0" w:line="240" w:lineRule="auto"/>
        <w:ind w:left="567" w:right="-2" w:hanging="567"/>
        <w:jc w:val="both"/>
        <w:rPr>
          <w:rFonts w:ascii="Arial Narrow" w:hAnsi="Arial Narrow"/>
        </w:rPr>
      </w:pPr>
      <w:r w:rsidRPr="009D54C0">
        <w:rPr>
          <w:rFonts w:ascii="Arial Narrow" w:hAnsi="Arial Narrow"/>
        </w:rPr>
        <w:t xml:space="preserve">Стороны несут </w:t>
      </w:r>
      <w:r w:rsidR="009D54C0" w:rsidRPr="009D54C0">
        <w:rPr>
          <w:rFonts w:ascii="Arial Narrow" w:hAnsi="Arial Narrow"/>
        </w:rPr>
        <w:t>ответственность,</w:t>
      </w:r>
      <w:r w:rsidRPr="009D54C0">
        <w:rPr>
          <w:rFonts w:ascii="Arial Narrow" w:hAnsi="Arial Narrow"/>
        </w:rPr>
        <w:t xml:space="preserve"> предусмотренную законодательством РФ (ТТЛ согласно </w:t>
      </w:r>
      <w:r w:rsidR="00A96FBA">
        <w:rPr>
          <w:rFonts w:ascii="Arial Narrow" w:hAnsi="Arial Narrow"/>
        </w:rPr>
        <w:t>ст</w:t>
      </w:r>
      <w:r w:rsidRPr="009D54C0">
        <w:rPr>
          <w:rFonts w:ascii="Arial Narrow" w:hAnsi="Arial Narrow"/>
        </w:rPr>
        <w:t xml:space="preserve">.34 УАТ РФ; Клиент согласно </w:t>
      </w:r>
      <w:r w:rsidR="00A96FBA">
        <w:rPr>
          <w:rFonts w:ascii="Arial Narrow" w:hAnsi="Arial Narrow"/>
        </w:rPr>
        <w:t>ст</w:t>
      </w:r>
      <w:r w:rsidRPr="009D54C0">
        <w:rPr>
          <w:rFonts w:ascii="Arial Narrow" w:hAnsi="Arial Narrow"/>
        </w:rPr>
        <w:t>. 35 УАТ РФ, установленную в том числе для Грузоотправителя, Грузополучателя, Фрахтователя, указанного Клиентом).</w:t>
      </w:r>
    </w:p>
    <w:p w14:paraId="6F1B18A9" w14:textId="3CCC453B" w:rsidR="00481C42" w:rsidRDefault="00481C42" w:rsidP="00710511">
      <w:pPr>
        <w:pStyle w:val="a9"/>
        <w:numPr>
          <w:ilvl w:val="1"/>
          <w:numId w:val="23"/>
        </w:numPr>
        <w:spacing w:after="0" w:line="240" w:lineRule="auto"/>
        <w:ind w:left="567" w:right="-2" w:hanging="567"/>
        <w:jc w:val="both"/>
        <w:rPr>
          <w:rFonts w:ascii="Arial Narrow" w:hAnsi="Arial Narrow"/>
        </w:rPr>
      </w:pPr>
      <w:r w:rsidRPr="009D54C0">
        <w:rPr>
          <w:rFonts w:ascii="Arial Narrow" w:hAnsi="Arial Narrow"/>
        </w:rPr>
        <w:t>Упущенная выгода не подлежит возмещению Сторонами.</w:t>
      </w:r>
    </w:p>
    <w:p w14:paraId="4DA4BB39" w14:textId="77777777" w:rsidR="00481C42" w:rsidRPr="009A1FCE" w:rsidRDefault="00481C42" w:rsidP="009D54C0">
      <w:pPr>
        <w:pStyle w:val="a9"/>
        <w:numPr>
          <w:ilvl w:val="1"/>
          <w:numId w:val="23"/>
        </w:numPr>
        <w:spacing w:after="0" w:line="240" w:lineRule="auto"/>
        <w:ind w:left="567" w:right="-2" w:hanging="567"/>
        <w:jc w:val="both"/>
        <w:rPr>
          <w:rFonts w:ascii="Arial Narrow" w:hAnsi="Arial Narrow"/>
        </w:rPr>
      </w:pPr>
      <w:r w:rsidRPr="00063F12">
        <w:rPr>
          <w:rFonts w:ascii="Arial Narrow" w:hAnsi="Arial Narrow"/>
        </w:rPr>
        <w:t xml:space="preserve">Штрафы, ущерб, расходы и прочее подлежат оплате по требованию в течение 10 (десяти) рабочих дней с момента его направления по электронной почте. </w:t>
      </w:r>
    </w:p>
    <w:p w14:paraId="43AF6A53" w14:textId="77777777" w:rsidR="00481C42" w:rsidRDefault="00481C42" w:rsidP="009D54C0">
      <w:pPr>
        <w:pStyle w:val="a9"/>
        <w:numPr>
          <w:ilvl w:val="1"/>
          <w:numId w:val="23"/>
        </w:numPr>
        <w:spacing w:after="0" w:line="240" w:lineRule="auto"/>
        <w:ind w:left="567" w:right="-2" w:hanging="567"/>
        <w:jc w:val="both"/>
        <w:rPr>
          <w:rFonts w:ascii="Arial Narrow" w:hAnsi="Arial Narrow"/>
        </w:rPr>
      </w:pPr>
      <w:r w:rsidRPr="009A1FCE">
        <w:rPr>
          <w:rFonts w:ascii="Arial Narrow" w:hAnsi="Arial Narrow"/>
        </w:rPr>
        <w:t>Стороны обязаны незамедлительно письменно сообщать другой Стороне обо всех случаях взлома или несанкционированного доступа к ЛК/электронной почте/номерам телефонов, логинам, паролям кодам.</w:t>
      </w:r>
    </w:p>
    <w:p w14:paraId="47C9D0F1" w14:textId="77777777" w:rsidR="00660A68" w:rsidRPr="009D54C0" w:rsidRDefault="00660A68" w:rsidP="00660A68">
      <w:pPr>
        <w:pStyle w:val="a9"/>
        <w:numPr>
          <w:ilvl w:val="1"/>
          <w:numId w:val="23"/>
        </w:numPr>
        <w:spacing w:after="0" w:line="240" w:lineRule="auto"/>
        <w:ind w:left="567" w:right="-2" w:hanging="567"/>
        <w:jc w:val="both"/>
        <w:rPr>
          <w:rFonts w:ascii="Arial Narrow" w:hAnsi="Arial Narrow"/>
        </w:rPr>
      </w:pPr>
      <w:r w:rsidRPr="004E326F">
        <w:rPr>
          <w:rFonts w:ascii="Arial Narrow" w:hAnsi="Arial Narrow" w:cs="Arial"/>
          <w:color w:val="000000" w:themeColor="text1"/>
        </w:rPr>
        <w:t xml:space="preserve">При перевозке груза в опломбированном грузоотправителем транспортном средстве Клиент обязуется сообщить ТТЛ реальную, документально подтвержденную, стоимость груза, а в случае отказа Клиента (или его представителя) ТТЛ вправе отказаться от оказания услуг и потребовать от Клиента возмещения расходов. </w:t>
      </w:r>
      <w:r>
        <w:rPr>
          <w:rFonts w:ascii="Arial Narrow" w:hAnsi="Arial Narrow" w:cs="Arial"/>
          <w:color w:val="000000" w:themeColor="text1"/>
        </w:rPr>
        <w:t xml:space="preserve"> </w:t>
      </w:r>
    </w:p>
    <w:p w14:paraId="24617ACE" w14:textId="26DD8F04" w:rsidR="00660A68" w:rsidRPr="007C103A" w:rsidRDefault="00660A68" w:rsidP="00660A68">
      <w:pPr>
        <w:pStyle w:val="a9"/>
        <w:numPr>
          <w:ilvl w:val="1"/>
          <w:numId w:val="23"/>
        </w:numPr>
        <w:spacing w:after="0" w:line="240" w:lineRule="auto"/>
        <w:ind w:left="567" w:right="-2" w:hanging="567"/>
        <w:jc w:val="both"/>
        <w:rPr>
          <w:rFonts w:ascii="Arial Narrow" w:hAnsi="Arial Narrow"/>
        </w:rPr>
      </w:pPr>
      <w:r w:rsidRPr="007C103A">
        <w:rPr>
          <w:rFonts w:ascii="Arial Narrow" w:hAnsi="Arial Narrow" w:cs="Arial"/>
          <w:color w:val="000000" w:themeColor="text1"/>
        </w:rPr>
        <w:t xml:space="preserve">Если в случае наступления ответственности ТТЛ за груз выясниться, что Клиент не сообщил/сообщил недостоверные данные относительно стоимости груза (в случае перевозки опломбированного груза) или объявленной ценности груза (имеется ввиду завышение или занижение сумм), Клиент обязуется возместить по требованию ТТЛ все убытки ТТЛ связанные с вышеуказанными действиями, которые ввели ТТЛ в заблуждение.  </w:t>
      </w:r>
    </w:p>
    <w:p w14:paraId="703D408E" w14:textId="77777777" w:rsidR="00481C42" w:rsidRDefault="00481C42" w:rsidP="009D54C0">
      <w:pPr>
        <w:pStyle w:val="a9"/>
        <w:numPr>
          <w:ilvl w:val="1"/>
          <w:numId w:val="23"/>
        </w:numPr>
        <w:spacing w:after="0" w:line="240" w:lineRule="auto"/>
        <w:ind w:left="567" w:right="-2" w:hanging="567"/>
        <w:jc w:val="both"/>
        <w:rPr>
          <w:rFonts w:ascii="Arial Narrow" w:hAnsi="Arial Narrow"/>
        </w:rPr>
      </w:pPr>
      <w:r w:rsidRPr="004E326F">
        <w:rPr>
          <w:rFonts w:ascii="Arial Narrow" w:hAnsi="Arial Narrow"/>
        </w:rPr>
        <w:t>ТТЛ не несёт ответственность за выявившиеся несоответствия, повреждения, внутритарную недостачу при целостности наружной упаковки, сохранности пломб и выполнении указаний к перевозке, указанных в Договоре.</w:t>
      </w:r>
    </w:p>
    <w:p w14:paraId="78E27AF9" w14:textId="77777777" w:rsidR="00481C42" w:rsidRDefault="00481C42" w:rsidP="009D54C0">
      <w:pPr>
        <w:pStyle w:val="a9"/>
        <w:numPr>
          <w:ilvl w:val="1"/>
          <w:numId w:val="23"/>
        </w:numPr>
        <w:spacing w:after="0" w:line="240" w:lineRule="auto"/>
        <w:ind w:left="567" w:right="-2" w:hanging="567"/>
        <w:jc w:val="both"/>
        <w:rPr>
          <w:rFonts w:ascii="Arial Narrow" w:hAnsi="Arial Narrow"/>
        </w:rPr>
      </w:pPr>
      <w:r w:rsidRPr="004E326F">
        <w:rPr>
          <w:rFonts w:ascii="Arial Narrow" w:hAnsi="Arial Narrow"/>
        </w:rPr>
        <w:t>ТТЛ не несет ответственности за нарушение сроков в случае задержки транспортного средства государственными органами.</w:t>
      </w:r>
    </w:p>
    <w:p w14:paraId="2394982C" w14:textId="77777777" w:rsidR="00481C42" w:rsidRDefault="00481C42" w:rsidP="009D54C0">
      <w:pPr>
        <w:pStyle w:val="a9"/>
        <w:numPr>
          <w:ilvl w:val="1"/>
          <w:numId w:val="23"/>
        </w:numPr>
        <w:spacing w:after="0" w:line="240" w:lineRule="auto"/>
        <w:ind w:left="567" w:right="-2" w:hanging="567"/>
        <w:jc w:val="both"/>
        <w:rPr>
          <w:rFonts w:ascii="Arial Narrow" w:hAnsi="Arial Narrow"/>
        </w:rPr>
      </w:pPr>
      <w:r w:rsidRPr="004E326F">
        <w:rPr>
          <w:rFonts w:ascii="Arial Narrow" w:hAnsi="Arial Narrow"/>
        </w:rPr>
        <w:t>В случае вынужденного хранения груза по причинам, не связанным с нарушением ТТЛ своих обязательств по Договору</w:t>
      </w:r>
      <w:r>
        <w:rPr>
          <w:rFonts w:ascii="Arial Narrow" w:hAnsi="Arial Narrow"/>
        </w:rPr>
        <w:t>,</w:t>
      </w:r>
      <w:r w:rsidRPr="004E326F">
        <w:rPr>
          <w:rFonts w:ascii="Arial Narrow" w:hAnsi="Arial Narrow"/>
        </w:rPr>
        <w:t xml:space="preserve"> Клиент обязуется возместить убытки ТТЛ</w:t>
      </w:r>
      <w:r>
        <w:rPr>
          <w:rFonts w:ascii="Arial Narrow" w:hAnsi="Arial Narrow"/>
        </w:rPr>
        <w:t>,</w:t>
      </w:r>
      <w:r w:rsidRPr="004E326F">
        <w:rPr>
          <w:rFonts w:ascii="Arial Narrow" w:hAnsi="Arial Narrow"/>
        </w:rPr>
        <w:t xml:space="preserve"> включая оплату вынужденного хранения из расчета 100 руб. в сутки за каждое грузовое место. В случае вынужденного хранения более 30 (тридцати) календарных дней</w:t>
      </w:r>
      <w:r>
        <w:rPr>
          <w:rFonts w:ascii="Arial Narrow" w:hAnsi="Arial Narrow"/>
        </w:rPr>
        <w:t>,</w:t>
      </w:r>
      <w:r w:rsidRPr="004E326F">
        <w:rPr>
          <w:rFonts w:ascii="Arial Narrow" w:hAnsi="Arial Narrow"/>
        </w:rPr>
        <w:t xml:space="preserve"> исчисляющихся по прошествии 3-х (трех) рабочих дней с даты готовности передать груз Клиенту, ТТЛ   считается надлежащим образом уполномоченным лицом за счет Клиента утилизировать груз </w:t>
      </w:r>
      <w:r w:rsidRPr="004E326F">
        <w:rPr>
          <w:rFonts w:ascii="Arial Narrow" w:hAnsi="Arial Narrow" w:cs="Arial"/>
        </w:rPr>
        <w:t>без возмещения убытков Клиенту</w:t>
      </w:r>
      <w:r w:rsidRPr="004E326F">
        <w:rPr>
          <w:rFonts w:ascii="Arial Narrow" w:hAnsi="Arial Narrow"/>
        </w:rPr>
        <w:t>.</w:t>
      </w:r>
    </w:p>
    <w:p w14:paraId="57982267" w14:textId="77777777" w:rsidR="00574D95" w:rsidRPr="008F2BC7" w:rsidRDefault="00574D95" w:rsidP="00574D95">
      <w:pPr>
        <w:pStyle w:val="a9"/>
        <w:spacing w:after="0" w:line="240" w:lineRule="auto"/>
        <w:ind w:left="567" w:right="-2"/>
        <w:jc w:val="both"/>
        <w:rPr>
          <w:rFonts w:ascii="Arial Narrow" w:hAnsi="Arial Narrow"/>
          <w:sz w:val="20"/>
          <w:szCs w:val="20"/>
        </w:rPr>
      </w:pPr>
    </w:p>
    <w:bookmarkEnd w:id="4"/>
    <w:p w14:paraId="78C0C86B" w14:textId="7C224DC0" w:rsidR="004A0E38" w:rsidRPr="00574D95" w:rsidRDefault="004A0E38" w:rsidP="00574D95">
      <w:pPr>
        <w:pStyle w:val="a9"/>
        <w:numPr>
          <w:ilvl w:val="0"/>
          <w:numId w:val="23"/>
        </w:numPr>
        <w:spacing w:after="0" w:line="240" w:lineRule="auto"/>
        <w:ind w:left="567" w:hanging="567"/>
        <w:rPr>
          <w:rFonts w:ascii="Arial Narrow" w:hAnsi="Arial Narrow"/>
          <w:b/>
        </w:rPr>
      </w:pPr>
      <w:r w:rsidRPr="00574D95">
        <w:rPr>
          <w:rFonts w:ascii="Arial Narrow" w:hAnsi="Arial Narrow"/>
          <w:b/>
        </w:rPr>
        <w:t>ПРОЧИЕ УСЛОВИЯ</w:t>
      </w:r>
    </w:p>
    <w:p w14:paraId="2FE5A149" w14:textId="61244D05" w:rsidR="00481C42" w:rsidRPr="00574D95" w:rsidRDefault="00481C42" w:rsidP="00574D95">
      <w:pPr>
        <w:pStyle w:val="a9"/>
        <w:numPr>
          <w:ilvl w:val="1"/>
          <w:numId w:val="23"/>
        </w:numPr>
        <w:spacing w:after="0" w:line="240" w:lineRule="auto"/>
        <w:ind w:left="567" w:right="-2" w:hanging="567"/>
        <w:jc w:val="both"/>
        <w:rPr>
          <w:rFonts w:ascii="Arial Narrow" w:hAnsi="Arial Narrow"/>
        </w:rPr>
      </w:pPr>
      <w:r w:rsidRPr="00574D95">
        <w:rPr>
          <w:rFonts w:ascii="Arial Narrow" w:hAnsi="Arial Narrow"/>
        </w:rPr>
        <w:t>ТТЛ может по своему усмотрению в любое время без дополнительного уведомления изменять функционал, интерфейс, алгоритм работы Платформы, проводить работы, во время которых Платформа (работает по принципу «</w:t>
      </w:r>
      <w:proofErr w:type="spellStart"/>
      <w:r w:rsidRPr="00574D95">
        <w:rPr>
          <w:rFonts w:ascii="Arial Narrow" w:hAnsi="Arial Narrow"/>
        </w:rPr>
        <w:t>as</w:t>
      </w:r>
      <w:proofErr w:type="spellEnd"/>
      <w:r w:rsidRPr="00574D95">
        <w:rPr>
          <w:rFonts w:ascii="Arial Narrow" w:hAnsi="Arial Narrow"/>
        </w:rPr>
        <w:t xml:space="preserve"> </w:t>
      </w:r>
      <w:proofErr w:type="spellStart"/>
      <w:r w:rsidRPr="00574D95">
        <w:rPr>
          <w:rFonts w:ascii="Arial Narrow" w:hAnsi="Arial Narrow"/>
        </w:rPr>
        <w:t>is</w:t>
      </w:r>
      <w:proofErr w:type="spellEnd"/>
      <w:r w:rsidRPr="00574D95">
        <w:rPr>
          <w:rFonts w:ascii="Arial Narrow" w:hAnsi="Arial Narrow"/>
        </w:rPr>
        <w:t>») может быть недоступна для использования, что не является основанием для привлечения ТТЛ к ответственности и взыскания убытков, возникших в связи со сбоем в работе, ошибками и прочее.</w:t>
      </w:r>
    </w:p>
    <w:p w14:paraId="176935AE" w14:textId="744ACB09" w:rsidR="00481C42" w:rsidRPr="003F5A70" w:rsidRDefault="00481C42" w:rsidP="00574D95">
      <w:pPr>
        <w:pStyle w:val="a9"/>
        <w:numPr>
          <w:ilvl w:val="1"/>
          <w:numId w:val="23"/>
        </w:numPr>
        <w:spacing w:after="0" w:line="240" w:lineRule="auto"/>
        <w:ind w:left="567" w:right="-2" w:hanging="567"/>
        <w:jc w:val="both"/>
        <w:rPr>
          <w:rFonts w:ascii="Arial Narrow" w:hAnsi="Arial Narrow"/>
        </w:rPr>
      </w:pPr>
      <w:r w:rsidRPr="00574D95">
        <w:rPr>
          <w:rFonts w:ascii="Arial Narrow" w:hAnsi="Arial Narrow"/>
        </w:rPr>
        <w:t>Стороны дают безусловное согласие на обработку, хранение, передачу и использование персональных</w:t>
      </w:r>
      <w:r w:rsidRPr="003F5A70">
        <w:rPr>
          <w:rFonts w:ascii="Arial Narrow" w:hAnsi="Arial Narrow" w:cs="Arial"/>
        </w:rPr>
        <w:t xml:space="preserve"> данных лиц, участвующих, в оказании услуг, а также на рассылку </w:t>
      </w:r>
      <w:proofErr w:type="spellStart"/>
      <w:r w:rsidRPr="003F5A70">
        <w:rPr>
          <w:rFonts w:ascii="Arial Narrow" w:hAnsi="Arial Narrow" w:cs="Arial"/>
        </w:rPr>
        <w:t>sms</w:t>
      </w:r>
      <w:proofErr w:type="spellEnd"/>
      <w:r w:rsidRPr="003F5A70">
        <w:rPr>
          <w:rFonts w:ascii="Arial Narrow" w:hAnsi="Arial Narrow" w:cs="Arial"/>
        </w:rPr>
        <w:t xml:space="preserve">, </w:t>
      </w:r>
      <w:proofErr w:type="spellStart"/>
      <w:r w:rsidRPr="003F5A70">
        <w:rPr>
          <w:rFonts w:ascii="Arial Narrow" w:hAnsi="Arial Narrow" w:cs="Arial"/>
        </w:rPr>
        <w:t>push</w:t>
      </w:r>
      <w:proofErr w:type="spellEnd"/>
      <w:r w:rsidRPr="003F5A70">
        <w:rPr>
          <w:rFonts w:ascii="Arial Narrow" w:hAnsi="Arial Narrow" w:cs="Arial"/>
        </w:rPr>
        <w:t xml:space="preserve">, </w:t>
      </w:r>
      <w:r w:rsidRPr="003F5A70">
        <w:rPr>
          <w:rFonts w:ascii="Arial Narrow" w:hAnsi="Arial Narrow"/>
        </w:rPr>
        <w:t>онлайн-чеков и</w:t>
      </w:r>
      <w:r w:rsidRPr="003F5A70">
        <w:rPr>
          <w:rFonts w:ascii="Arial Narrow" w:hAnsi="Arial Narrow" w:cs="Arial"/>
        </w:rPr>
        <w:t xml:space="preserve"> иных уведомлений связанных с оказанием услуг по Договору. При предоставлении Сторонами данных третьих лиц Стороны гарантируют, что согласие третьих лиц ими получено. Сторона, получившая </w:t>
      </w:r>
      <w:r w:rsidR="009D54C0" w:rsidRPr="003F5A70">
        <w:rPr>
          <w:rFonts w:ascii="Arial Narrow" w:hAnsi="Arial Narrow" w:cs="Arial"/>
        </w:rPr>
        <w:t>персональные данные,</w:t>
      </w:r>
      <w:r w:rsidRPr="003F5A70">
        <w:rPr>
          <w:rFonts w:ascii="Arial Narrow" w:hAnsi="Arial Narrow" w:cs="Arial"/>
        </w:rPr>
        <w:t xml:space="preserve"> обязуется обеспечить надежность их обработки в соответствии с требованием законодательства РФ. Сторона, не исполнившая данные условия, несет ответственность в случае предъявления каких-либо претензий другой Стороне.</w:t>
      </w:r>
    </w:p>
    <w:p w14:paraId="3A3D049E" w14:textId="77777777" w:rsidR="00481C42" w:rsidRPr="003F5A70" w:rsidRDefault="00481C42" w:rsidP="009D54C0">
      <w:pPr>
        <w:pStyle w:val="a9"/>
        <w:numPr>
          <w:ilvl w:val="1"/>
          <w:numId w:val="23"/>
        </w:numPr>
        <w:spacing w:after="0" w:line="240" w:lineRule="auto"/>
        <w:ind w:left="567" w:hanging="567"/>
        <w:jc w:val="both"/>
        <w:rPr>
          <w:rFonts w:ascii="Arial Narrow" w:hAnsi="Arial Narrow"/>
        </w:rPr>
      </w:pPr>
      <w:r w:rsidRPr="003F5A70">
        <w:rPr>
          <w:rFonts w:ascii="Arial Narrow" w:hAnsi="Arial Narrow"/>
        </w:rPr>
        <w:t xml:space="preserve">Все действия и переписка Сторон: на Платформе, по адресам электронной почты, номерам телефонов (вкл. смс, мессенджеры) – имеют юридическую силу и считаются юридически значимыми и исходящими от надлежащим образом уполномоченных лиц соответствующей Стороны, а также в том случае, когда они не содержат сведений об отправителе и являются надлежащим доказательством в случае возникновения любых споров. Электронные образы документов, размещенные Стороной в ЛК/направленные по электронной почте, считаются совершенными в письменной форме и подписанными простой электронной подписью уполномоченного лица отправляющей Стороны. В случае размещения в ЛК/направления уведомлений по электронной почте/номеру телефонов (включая мессенджеры), Сторона считается уведомленной надлежащим образом с момента отправки уведомления. </w:t>
      </w:r>
    </w:p>
    <w:p w14:paraId="51E6E1E9" w14:textId="74E1EEE1" w:rsidR="00481C42" w:rsidRDefault="00481C42" w:rsidP="009D54C0">
      <w:pPr>
        <w:pStyle w:val="a9"/>
        <w:numPr>
          <w:ilvl w:val="1"/>
          <w:numId w:val="23"/>
        </w:numPr>
        <w:spacing w:after="0" w:line="240" w:lineRule="auto"/>
        <w:ind w:left="567" w:hanging="567"/>
        <w:jc w:val="both"/>
        <w:rPr>
          <w:rFonts w:ascii="Arial Narrow" w:hAnsi="Arial Narrow"/>
        </w:rPr>
      </w:pPr>
      <w:r w:rsidRPr="003F5A70">
        <w:rPr>
          <w:rFonts w:ascii="Arial Narrow" w:hAnsi="Arial Narrow"/>
        </w:rPr>
        <w:t>Каждая Сторона, с  момента акцепта Договора заверяет, что является добросовестным налогоплательщиком, исполняющим в должной мере обязанности, предусмотренные налоговым законодательством РФ, включая, но не ограничиваясь: своевременное составление и предоставление контролирующим органам достоверной бухгалтерской и налоговой отчетности, не допуская искажения фактов хозяйственной жизни (совокупности таких фактов), об объектах налогообложения, подлежащих отражению в налоговом и (или) бухгалтерском учете, либо налоговой отчетности налогоплательщика; не допускает совершения сделок (операций), основной целью которых являются неуплата (неполная уплата) и (или) зачет (возврат) суммы налога; своевременно и в полной мере уплачивает налоговые платежи; не допускает фиктивного документооборота при отсутствии реальных хозяйственных отношений.</w:t>
      </w:r>
    </w:p>
    <w:p w14:paraId="2175908C" w14:textId="77777777" w:rsidR="00481C42" w:rsidRPr="003F5A70" w:rsidRDefault="00481C42" w:rsidP="009D54C0">
      <w:pPr>
        <w:pStyle w:val="a9"/>
        <w:numPr>
          <w:ilvl w:val="1"/>
          <w:numId w:val="23"/>
        </w:numPr>
        <w:spacing w:after="0" w:line="240" w:lineRule="auto"/>
        <w:ind w:left="567" w:hanging="567"/>
        <w:jc w:val="both"/>
        <w:rPr>
          <w:rFonts w:ascii="Arial Narrow" w:hAnsi="Arial Narrow"/>
        </w:rPr>
      </w:pPr>
      <w:r w:rsidRPr="003F5A70">
        <w:rPr>
          <w:rFonts w:ascii="Arial Narrow" w:hAnsi="Arial Narrow"/>
        </w:rPr>
        <w:lastRenderedPageBreak/>
        <w:t xml:space="preserve">Вся предоставленная друг другу или ставшая известной информация в отношении Сторон, их третьих лиц, относящаяся, в том числе, к персональным данным, коммерческой тайне и неизвестная на законном основании получающей стороне на момент предоставления, а также не считающаяся общедоступной в соответствии с законодательством РФ, считается конфиденциальной, влечет обязанность обеспечения </w:t>
      </w:r>
      <w:r>
        <w:rPr>
          <w:rFonts w:ascii="Arial Narrow" w:hAnsi="Arial Narrow"/>
        </w:rPr>
        <w:t xml:space="preserve"> </w:t>
      </w:r>
      <w:r w:rsidRPr="003F5A70">
        <w:rPr>
          <w:rFonts w:ascii="Arial Narrow" w:hAnsi="Arial Narrow"/>
        </w:rPr>
        <w:t>получившей её Стороной  конфиденциальности и безопасности, и используется Сторонами исключительно в целях исполнения взятых обязательств и не подлежит разглашению без письменного разрешения Стороны, ее предоставившей.</w:t>
      </w:r>
    </w:p>
    <w:p w14:paraId="363709BA" w14:textId="77777777" w:rsidR="00481C42" w:rsidRPr="00063F12" w:rsidRDefault="00481C42" w:rsidP="00481C42">
      <w:pPr>
        <w:pStyle w:val="a9"/>
        <w:numPr>
          <w:ilvl w:val="0"/>
          <w:numId w:val="1"/>
        </w:numPr>
        <w:spacing w:after="0" w:line="240" w:lineRule="auto"/>
        <w:ind w:left="714" w:hanging="357"/>
        <w:contextualSpacing w:val="0"/>
        <w:jc w:val="both"/>
        <w:rPr>
          <w:rFonts w:ascii="Arial Narrow" w:hAnsi="Arial Narrow" w:cstheme="minorHAnsi"/>
          <w:vanish/>
        </w:rPr>
      </w:pPr>
    </w:p>
    <w:p w14:paraId="787CE741" w14:textId="77777777" w:rsidR="00481C42" w:rsidRPr="00063F12" w:rsidRDefault="00481C42" w:rsidP="00481C42">
      <w:pPr>
        <w:pStyle w:val="a9"/>
        <w:numPr>
          <w:ilvl w:val="0"/>
          <w:numId w:val="1"/>
        </w:numPr>
        <w:spacing w:after="0" w:line="240" w:lineRule="auto"/>
        <w:ind w:left="714" w:hanging="357"/>
        <w:contextualSpacing w:val="0"/>
        <w:jc w:val="both"/>
        <w:rPr>
          <w:rFonts w:ascii="Arial Narrow" w:hAnsi="Arial Narrow" w:cstheme="minorHAnsi"/>
          <w:vanish/>
        </w:rPr>
      </w:pPr>
    </w:p>
    <w:p w14:paraId="6AC09BC7" w14:textId="77777777" w:rsidR="00481C42" w:rsidRPr="00063F12" w:rsidRDefault="00481C42" w:rsidP="00481C42">
      <w:pPr>
        <w:pStyle w:val="a9"/>
        <w:numPr>
          <w:ilvl w:val="0"/>
          <w:numId w:val="1"/>
        </w:numPr>
        <w:spacing w:after="0" w:line="240" w:lineRule="auto"/>
        <w:ind w:left="714" w:hanging="357"/>
        <w:contextualSpacing w:val="0"/>
        <w:jc w:val="both"/>
        <w:rPr>
          <w:rFonts w:ascii="Arial Narrow" w:hAnsi="Arial Narrow" w:cstheme="minorHAnsi"/>
          <w:vanish/>
        </w:rPr>
      </w:pPr>
    </w:p>
    <w:p w14:paraId="7A25022C" w14:textId="77777777" w:rsidR="00481C42" w:rsidRPr="00063F12" w:rsidRDefault="00481C42" w:rsidP="00481C42">
      <w:pPr>
        <w:pStyle w:val="a9"/>
        <w:numPr>
          <w:ilvl w:val="0"/>
          <w:numId w:val="1"/>
        </w:numPr>
        <w:spacing w:after="0" w:line="240" w:lineRule="auto"/>
        <w:ind w:left="714" w:hanging="357"/>
        <w:contextualSpacing w:val="0"/>
        <w:jc w:val="both"/>
        <w:rPr>
          <w:rFonts w:ascii="Arial Narrow" w:hAnsi="Arial Narrow" w:cstheme="minorHAnsi"/>
          <w:vanish/>
        </w:rPr>
      </w:pPr>
    </w:p>
    <w:p w14:paraId="78D14CDD" w14:textId="77777777" w:rsidR="00481C42" w:rsidRPr="00063F12" w:rsidRDefault="00481C42" w:rsidP="00481C42">
      <w:pPr>
        <w:pStyle w:val="a9"/>
        <w:numPr>
          <w:ilvl w:val="0"/>
          <w:numId w:val="1"/>
        </w:numPr>
        <w:spacing w:after="0" w:line="240" w:lineRule="auto"/>
        <w:ind w:left="714" w:hanging="357"/>
        <w:contextualSpacing w:val="0"/>
        <w:jc w:val="both"/>
        <w:rPr>
          <w:rFonts w:ascii="Arial Narrow" w:hAnsi="Arial Narrow" w:cstheme="minorHAnsi"/>
          <w:vanish/>
        </w:rPr>
      </w:pPr>
    </w:p>
    <w:p w14:paraId="107EB64B" w14:textId="77777777" w:rsidR="00481C42" w:rsidRPr="00063F12" w:rsidRDefault="00481C42" w:rsidP="00481C42">
      <w:pPr>
        <w:pStyle w:val="a9"/>
        <w:numPr>
          <w:ilvl w:val="0"/>
          <w:numId w:val="1"/>
        </w:numPr>
        <w:spacing w:after="0" w:line="240" w:lineRule="auto"/>
        <w:ind w:left="714" w:hanging="357"/>
        <w:contextualSpacing w:val="0"/>
        <w:jc w:val="both"/>
        <w:rPr>
          <w:rFonts w:ascii="Arial Narrow" w:hAnsi="Arial Narrow" w:cstheme="minorHAnsi"/>
          <w:vanish/>
        </w:rPr>
      </w:pPr>
    </w:p>
    <w:p w14:paraId="68242666" w14:textId="77777777" w:rsidR="00481C42" w:rsidRPr="00063F12" w:rsidRDefault="00481C42" w:rsidP="00481C42">
      <w:pPr>
        <w:pStyle w:val="a9"/>
        <w:numPr>
          <w:ilvl w:val="0"/>
          <w:numId w:val="1"/>
        </w:numPr>
        <w:spacing w:after="0" w:line="240" w:lineRule="auto"/>
        <w:ind w:left="714" w:hanging="357"/>
        <w:contextualSpacing w:val="0"/>
        <w:jc w:val="both"/>
        <w:rPr>
          <w:rFonts w:ascii="Arial Narrow" w:hAnsi="Arial Narrow" w:cstheme="minorHAnsi"/>
          <w:vanish/>
        </w:rPr>
      </w:pPr>
    </w:p>
    <w:p w14:paraId="4DE1F803" w14:textId="77777777" w:rsidR="00481C42" w:rsidRPr="00063F12" w:rsidRDefault="00481C42" w:rsidP="00481C42">
      <w:pPr>
        <w:pStyle w:val="a9"/>
        <w:numPr>
          <w:ilvl w:val="0"/>
          <w:numId w:val="1"/>
        </w:numPr>
        <w:spacing w:after="0" w:line="240" w:lineRule="auto"/>
        <w:ind w:left="714" w:hanging="357"/>
        <w:contextualSpacing w:val="0"/>
        <w:jc w:val="both"/>
        <w:rPr>
          <w:rFonts w:ascii="Arial Narrow" w:hAnsi="Arial Narrow" w:cstheme="minorHAnsi"/>
          <w:vanish/>
        </w:rPr>
      </w:pPr>
    </w:p>
    <w:p w14:paraId="7EB647C8" w14:textId="3B9E51BF" w:rsidR="009E0533" w:rsidRPr="00063F12" w:rsidRDefault="00571EA1" w:rsidP="00E20C39">
      <w:pPr>
        <w:pStyle w:val="a9"/>
        <w:numPr>
          <w:ilvl w:val="1"/>
          <w:numId w:val="23"/>
        </w:numPr>
        <w:spacing w:after="0" w:line="240" w:lineRule="auto"/>
        <w:ind w:left="567" w:hanging="567"/>
        <w:jc w:val="both"/>
        <w:rPr>
          <w:rFonts w:ascii="Arial Narrow" w:hAnsi="Arial Narrow"/>
        </w:rPr>
      </w:pPr>
      <w:r w:rsidRPr="00063F12">
        <w:rPr>
          <w:rFonts w:ascii="Arial Narrow" w:hAnsi="Arial Narrow"/>
        </w:rPr>
        <w:t>Клиент обязуется сообщать по электронной почте об изменении системы налогообложения, банковских реквизитов, наименований, ответственных лиц, места нахождения в течение 3 (трех) рабочих дней с момента соответствующих изменений.</w:t>
      </w:r>
    </w:p>
    <w:p w14:paraId="28CFB691" w14:textId="0F1ACE94" w:rsidR="009E0533" w:rsidRPr="00063F12" w:rsidRDefault="00D84C4E" w:rsidP="00E20C39">
      <w:pPr>
        <w:pStyle w:val="a9"/>
        <w:numPr>
          <w:ilvl w:val="1"/>
          <w:numId w:val="23"/>
        </w:numPr>
        <w:spacing w:after="0" w:line="240" w:lineRule="auto"/>
        <w:ind w:left="567" w:hanging="567"/>
        <w:jc w:val="both"/>
        <w:rPr>
          <w:rFonts w:ascii="Arial Narrow" w:hAnsi="Arial Narrow"/>
        </w:rPr>
      </w:pPr>
      <w:r w:rsidRPr="00063F12">
        <w:rPr>
          <w:rFonts w:ascii="Arial Narrow" w:hAnsi="Arial Narrow"/>
        </w:rPr>
        <w:t xml:space="preserve">В случае возникновения у </w:t>
      </w:r>
      <w:r w:rsidR="00836D34" w:rsidRPr="00063F12">
        <w:rPr>
          <w:rFonts w:ascii="Arial Narrow" w:hAnsi="Arial Narrow"/>
        </w:rPr>
        <w:t>Клиента</w:t>
      </w:r>
      <w:r w:rsidRPr="00063F12">
        <w:rPr>
          <w:rFonts w:ascii="Arial Narrow" w:hAnsi="Arial Narrow"/>
        </w:rPr>
        <w:t xml:space="preserve"> признаков или угрозы банкротства, включая принятие учредителями (участниками) решения о банкротстве, подачу в арбитражный суд заявления о признании банкротом, </w:t>
      </w:r>
      <w:r w:rsidR="00836D34" w:rsidRPr="00063F12">
        <w:rPr>
          <w:rFonts w:ascii="Arial Narrow" w:hAnsi="Arial Narrow"/>
        </w:rPr>
        <w:t>Клиент</w:t>
      </w:r>
      <w:r w:rsidRPr="00063F12">
        <w:rPr>
          <w:rFonts w:ascii="Arial Narrow" w:hAnsi="Arial Narrow"/>
        </w:rPr>
        <w:t xml:space="preserve"> обязан направить письменное уведомление об этом </w:t>
      </w:r>
      <w:r w:rsidR="000205AF" w:rsidRPr="00063F12">
        <w:rPr>
          <w:rFonts w:ascii="Arial Narrow" w:hAnsi="Arial Narrow"/>
        </w:rPr>
        <w:t>Экспедитору</w:t>
      </w:r>
      <w:r w:rsidRPr="00063F12">
        <w:rPr>
          <w:rFonts w:ascii="Arial Narrow" w:hAnsi="Arial Narrow"/>
        </w:rPr>
        <w:t xml:space="preserve"> в течение </w:t>
      </w:r>
      <w:r w:rsidR="005505FA" w:rsidRPr="00063F12">
        <w:rPr>
          <w:rFonts w:ascii="Arial Narrow" w:hAnsi="Arial Narrow"/>
        </w:rPr>
        <w:t>3</w:t>
      </w:r>
      <w:r w:rsidR="003B3567" w:rsidRPr="00063F12">
        <w:rPr>
          <w:rFonts w:ascii="Arial Narrow" w:hAnsi="Arial Narrow"/>
        </w:rPr>
        <w:t xml:space="preserve"> (</w:t>
      </w:r>
      <w:r w:rsidR="005505FA" w:rsidRPr="00063F12">
        <w:rPr>
          <w:rFonts w:ascii="Arial Narrow" w:hAnsi="Arial Narrow"/>
        </w:rPr>
        <w:t>трех</w:t>
      </w:r>
      <w:r w:rsidR="003B3567" w:rsidRPr="00063F12">
        <w:rPr>
          <w:rFonts w:ascii="Arial Narrow" w:hAnsi="Arial Narrow"/>
        </w:rPr>
        <w:t>)</w:t>
      </w:r>
      <w:r w:rsidRPr="00063F12">
        <w:rPr>
          <w:rFonts w:ascii="Arial Narrow" w:hAnsi="Arial Narrow"/>
        </w:rPr>
        <w:t xml:space="preserve"> дней с даты, когда е</w:t>
      </w:r>
      <w:r w:rsidR="00836D34" w:rsidRPr="00063F12">
        <w:rPr>
          <w:rFonts w:ascii="Arial Narrow" w:hAnsi="Arial Narrow"/>
        </w:rPr>
        <w:t>му</w:t>
      </w:r>
      <w:r w:rsidRPr="00063F12">
        <w:rPr>
          <w:rFonts w:ascii="Arial Narrow" w:hAnsi="Arial Narrow"/>
        </w:rPr>
        <w:t xml:space="preserve"> стало или должно было стать известно о возникновении признаков банкротства или угрозе банкротства</w:t>
      </w:r>
      <w:r w:rsidR="00802A40" w:rsidRPr="00063F12">
        <w:rPr>
          <w:rFonts w:ascii="Arial Narrow" w:hAnsi="Arial Narrow"/>
        </w:rPr>
        <w:t>.</w:t>
      </w:r>
    </w:p>
    <w:p w14:paraId="7FC5FD47" w14:textId="38073DD7" w:rsidR="00D84C4E" w:rsidRPr="00063F12" w:rsidRDefault="00D84C4E" w:rsidP="00E20C39">
      <w:pPr>
        <w:pStyle w:val="a9"/>
        <w:numPr>
          <w:ilvl w:val="1"/>
          <w:numId w:val="23"/>
        </w:numPr>
        <w:spacing w:after="0" w:line="240" w:lineRule="auto"/>
        <w:ind w:left="567" w:hanging="567"/>
        <w:jc w:val="both"/>
        <w:rPr>
          <w:rFonts w:ascii="Arial Narrow" w:hAnsi="Arial Narrow"/>
        </w:rPr>
      </w:pPr>
      <w:r w:rsidRPr="00063F12">
        <w:rPr>
          <w:rFonts w:ascii="Arial Narrow" w:hAnsi="Arial Narrow"/>
        </w:rPr>
        <w:t>Стороны Догов</w:t>
      </w:r>
      <w:r w:rsidR="00836D34" w:rsidRPr="00063F12">
        <w:rPr>
          <w:rFonts w:ascii="Arial Narrow" w:hAnsi="Arial Narrow"/>
        </w:rPr>
        <w:t>о</w:t>
      </w:r>
      <w:r w:rsidRPr="00063F12">
        <w:rPr>
          <w:rFonts w:ascii="Arial Narrow" w:hAnsi="Arial Narrow"/>
        </w:rPr>
        <w:t>ра гарантируют</w:t>
      </w:r>
      <w:r w:rsidR="006F6A4A" w:rsidRPr="00063F12">
        <w:rPr>
          <w:rFonts w:ascii="Arial Narrow" w:hAnsi="Arial Narrow"/>
        </w:rPr>
        <w:t>,</w:t>
      </w:r>
      <w:r w:rsidRPr="00063F12">
        <w:rPr>
          <w:rFonts w:ascii="Arial Narrow" w:hAnsi="Arial Narrow"/>
        </w:rPr>
        <w:t xml:space="preserve"> </w:t>
      </w:r>
      <w:r w:rsidR="006F6A4A" w:rsidRPr="00063F12">
        <w:rPr>
          <w:rFonts w:ascii="Arial Narrow" w:hAnsi="Arial Narrow"/>
        </w:rPr>
        <w:t>что их представители</w:t>
      </w:r>
      <w:r w:rsidRPr="00063F12">
        <w:rPr>
          <w:rFonts w:ascii="Arial Narrow" w:hAnsi="Arial Narrow"/>
        </w:rPr>
        <w:t>:</w:t>
      </w:r>
    </w:p>
    <w:p w14:paraId="69928C3E" w14:textId="7BB4918E" w:rsidR="00D84C4E" w:rsidRPr="00063F12" w:rsidRDefault="00D84C4E" w:rsidP="00E20C39">
      <w:pPr>
        <w:pStyle w:val="a9"/>
        <w:numPr>
          <w:ilvl w:val="0"/>
          <w:numId w:val="45"/>
        </w:numPr>
        <w:spacing w:after="0" w:line="240" w:lineRule="auto"/>
        <w:ind w:left="993" w:right="-2" w:hanging="426"/>
        <w:jc w:val="both"/>
        <w:rPr>
          <w:rFonts w:ascii="Arial Narrow" w:hAnsi="Arial Narrow"/>
        </w:rPr>
      </w:pPr>
      <w:r w:rsidRPr="00063F12">
        <w:rPr>
          <w:rFonts w:ascii="Arial Narrow" w:hAnsi="Arial Narrow"/>
        </w:rPr>
        <w:t>не выплачивают, не предлагают выплатить и не разрешают выплату денежных средств или иных ценностей любым лицам, чтобы оказать влияние на их действия или решения с целью получить какие-либо неправомерные преимущества или с иными противоправными целями;</w:t>
      </w:r>
    </w:p>
    <w:p w14:paraId="361B25AD" w14:textId="4F4725F5" w:rsidR="00D84C4E" w:rsidRPr="00063F12" w:rsidRDefault="00D84C4E" w:rsidP="00E20C39">
      <w:pPr>
        <w:pStyle w:val="a9"/>
        <w:numPr>
          <w:ilvl w:val="0"/>
          <w:numId w:val="45"/>
        </w:numPr>
        <w:spacing w:after="0" w:line="240" w:lineRule="auto"/>
        <w:ind w:left="993" w:right="-2" w:hanging="426"/>
        <w:jc w:val="both"/>
        <w:rPr>
          <w:rFonts w:ascii="Arial Narrow" w:hAnsi="Arial Narrow"/>
        </w:rPr>
      </w:pPr>
      <w:r w:rsidRPr="00063F12">
        <w:rPr>
          <w:rFonts w:ascii="Arial Narrow" w:hAnsi="Arial Narrow"/>
        </w:rPr>
        <w:t>не осуществляют действия, квалифицируемые российским законодательством как вымогательство, взятки или предмет коммерческого подкупа, коммерческий подкуп, посредничество в коммерческом подкупе, дача или получение взятки, посредничество во взяточничестве, злоупотребление должностными полномочиями, незаконное вознаграждение.</w:t>
      </w:r>
    </w:p>
    <w:p w14:paraId="4A81410D" w14:textId="28E3F0C8" w:rsidR="00D84C4E" w:rsidRPr="00063F12" w:rsidRDefault="00D84C4E" w:rsidP="00E20C39">
      <w:pPr>
        <w:spacing w:after="0" w:line="240" w:lineRule="auto"/>
        <w:ind w:left="567"/>
        <w:jc w:val="both"/>
        <w:rPr>
          <w:rFonts w:ascii="Arial Narrow" w:hAnsi="Arial Narrow" w:cstheme="minorHAnsi"/>
        </w:rPr>
      </w:pPr>
      <w:r w:rsidRPr="00063F12">
        <w:rPr>
          <w:rFonts w:ascii="Arial Narrow" w:hAnsi="Arial Narrow" w:cstheme="minorHAnsi"/>
        </w:rPr>
        <w:t>В случае возникновения у Стороны подозрений, что произошл</w:t>
      </w:r>
      <w:r w:rsidR="00FE411C" w:rsidRPr="00063F12">
        <w:rPr>
          <w:rFonts w:ascii="Arial Narrow" w:hAnsi="Arial Narrow" w:cstheme="minorHAnsi"/>
        </w:rPr>
        <w:t>и</w:t>
      </w:r>
      <w:r w:rsidRPr="00063F12">
        <w:rPr>
          <w:rFonts w:ascii="Arial Narrow" w:hAnsi="Arial Narrow" w:cstheme="minorHAnsi"/>
        </w:rPr>
        <w:t xml:space="preserve"> или мо</w:t>
      </w:r>
      <w:r w:rsidR="00FE411C" w:rsidRPr="00063F12">
        <w:rPr>
          <w:rFonts w:ascii="Arial Narrow" w:hAnsi="Arial Narrow" w:cstheme="minorHAnsi"/>
        </w:rPr>
        <w:t>гут</w:t>
      </w:r>
      <w:r w:rsidRPr="00063F12">
        <w:rPr>
          <w:rFonts w:ascii="Arial Narrow" w:hAnsi="Arial Narrow" w:cstheme="minorHAnsi"/>
        </w:rPr>
        <w:t xml:space="preserve"> произойти вышеуказанные нарушения, она обязуется незамедлительно уведомить другую сторону в письменной форме</w:t>
      </w:r>
      <w:r w:rsidR="00802A40" w:rsidRPr="00063F12">
        <w:rPr>
          <w:rFonts w:ascii="Arial Narrow" w:hAnsi="Arial Narrow" w:cstheme="minorHAnsi"/>
        </w:rPr>
        <w:t>.</w:t>
      </w:r>
      <w:r w:rsidRPr="00063F12">
        <w:rPr>
          <w:rFonts w:ascii="Arial Narrow" w:hAnsi="Arial Narrow" w:cstheme="minorHAnsi"/>
        </w:rPr>
        <w:t xml:space="preserve"> </w:t>
      </w:r>
    </w:p>
    <w:p w14:paraId="5BA97C71" w14:textId="77777777" w:rsidR="00D84C4E" w:rsidRPr="00063F12" w:rsidRDefault="00D84C4E" w:rsidP="00E20C39">
      <w:pPr>
        <w:pStyle w:val="a9"/>
        <w:numPr>
          <w:ilvl w:val="0"/>
          <w:numId w:val="1"/>
        </w:numPr>
        <w:spacing w:after="0" w:line="240" w:lineRule="auto"/>
        <w:ind w:left="714" w:hanging="357"/>
        <w:contextualSpacing w:val="0"/>
        <w:jc w:val="both"/>
        <w:rPr>
          <w:rFonts w:ascii="Arial Narrow" w:hAnsi="Arial Narrow" w:cstheme="minorHAnsi"/>
          <w:vanish/>
        </w:rPr>
      </w:pPr>
    </w:p>
    <w:p w14:paraId="1017EA66" w14:textId="77777777" w:rsidR="00D84C4E" w:rsidRPr="00063F12" w:rsidRDefault="00D84C4E" w:rsidP="00E20C39">
      <w:pPr>
        <w:pStyle w:val="a9"/>
        <w:numPr>
          <w:ilvl w:val="0"/>
          <w:numId w:val="1"/>
        </w:numPr>
        <w:spacing w:after="0" w:line="240" w:lineRule="auto"/>
        <w:ind w:left="714" w:hanging="357"/>
        <w:contextualSpacing w:val="0"/>
        <w:jc w:val="both"/>
        <w:rPr>
          <w:rFonts w:ascii="Arial Narrow" w:hAnsi="Arial Narrow" w:cstheme="minorHAnsi"/>
          <w:vanish/>
        </w:rPr>
      </w:pPr>
    </w:p>
    <w:p w14:paraId="0087FB63" w14:textId="77777777" w:rsidR="00D84C4E" w:rsidRPr="00063F12" w:rsidRDefault="00D84C4E" w:rsidP="00E20C39">
      <w:pPr>
        <w:pStyle w:val="a9"/>
        <w:numPr>
          <w:ilvl w:val="0"/>
          <w:numId w:val="1"/>
        </w:numPr>
        <w:spacing w:after="0" w:line="240" w:lineRule="auto"/>
        <w:ind w:left="714" w:hanging="357"/>
        <w:contextualSpacing w:val="0"/>
        <w:jc w:val="both"/>
        <w:rPr>
          <w:rFonts w:ascii="Arial Narrow" w:hAnsi="Arial Narrow" w:cstheme="minorHAnsi"/>
          <w:vanish/>
        </w:rPr>
      </w:pPr>
    </w:p>
    <w:p w14:paraId="7BC3BE82" w14:textId="77777777" w:rsidR="00D84C4E" w:rsidRPr="00063F12" w:rsidRDefault="00D84C4E" w:rsidP="00E20C39">
      <w:pPr>
        <w:pStyle w:val="a9"/>
        <w:numPr>
          <w:ilvl w:val="0"/>
          <w:numId w:val="1"/>
        </w:numPr>
        <w:spacing w:after="0" w:line="240" w:lineRule="auto"/>
        <w:ind w:left="714" w:hanging="357"/>
        <w:contextualSpacing w:val="0"/>
        <w:jc w:val="both"/>
        <w:rPr>
          <w:rFonts w:ascii="Arial Narrow" w:hAnsi="Arial Narrow" w:cstheme="minorHAnsi"/>
          <w:vanish/>
        </w:rPr>
      </w:pPr>
    </w:p>
    <w:p w14:paraId="1F706E40" w14:textId="77777777" w:rsidR="00D84C4E" w:rsidRPr="00063F12" w:rsidRDefault="00D84C4E" w:rsidP="00E20C39">
      <w:pPr>
        <w:pStyle w:val="a9"/>
        <w:numPr>
          <w:ilvl w:val="0"/>
          <w:numId w:val="1"/>
        </w:numPr>
        <w:spacing w:after="0" w:line="240" w:lineRule="auto"/>
        <w:ind w:left="714" w:hanging="357"/>
        <w:contextualSpacing w:val="0"/>
        <w:jc w:val="both"/>
        <w:rPr>
          <w:rFonts w:ascii="Arial Narrow" w:hAnsi="Arial Narrow" w:cstheme="minorHAnsi"/>
          <w:vanish/>
        </w:rPr>
      </w:pPr>
    </w:p>
    <w:p w14:paraId="3742575B" w14:textId="77777777" w:rsidR="00D84C4E" w:rsidRPr="00063F12" w:rsidRDefault="00D84C4E" w:rsidP="00E20C39">
      <w:pPr>
        <w:pStyle w:val="a9"/>
        <w:numPr>
          <w:ilvl w:val="0"/>
          <w:numId w:val="1"/>
        </w:numPr>
        <w:spacing w:after="0" w:line="240" w:lineRule="auto"/>
        <w:ind w:left="714" w:hanging="357"/>
        <w:contextualSpacing w:val="0"/>
        <w:jc w:val="both"/>
        <w:rPr>
          <w:rFonts w:ascii="Arial Narrow" w:hAnsi="Arial Narrow" w:cstheme="minorHAnsi"/>
          <w:vanish/>
        </w:rPr>
      </w:pPr>
    </w:p>
    <w:p w14:paraId="071E0A31" w14:textId="77777777" w:rsidR="00D84C4E" w:rsidRPr="00063F12" w:rsidRDefault="00D84C4E" w:rsidP="00E20C39">
      <w:pPr>
        <w:pStyle w:val="a9"/>
        <w:numPr>
          <w:ilvl w:val="0"/>
          <w:numId w:val="1"/>
        </w:numPr>
        <w:spacing w:after="0" w:line="240" w:lineRule="auto"/>
        <w:ind w:left="714" w:hanging="357"/>
        <w:contextualSpacing w:val="0"/>
        <w:jc w:val="both"/>
        <w:rPr>
          <w:rFonts w:ascii="Arial Narrow" w:hAnsi="Arial Narrow" w:cstheme="minorHAnsi"/>
          <w:vanish/>
        </w:rPr>
      </w:pPr>
    </w:p>
    <w:p w14:paraId="26799BE5" w14:textId="77777777" w:rsidR="00D84C4E" w:rsidRPr="00063F12" w:rsidRDefault="00D84C4E" w:rsidP="00E20C39">
      <w:pPr>
        <w:pStyle w:val="a9"/>
        <w:numPr>
          <w:ilvl w:val="0"/>
          <w:numId w:val="1"/>
        </w:numPr>
        <w:spacing w:after="0" w:line="240" w:lineRule="auto"/>
        <w:ind w:left="714" w:hanging="357"/>
        <w:contextualSpacing w:val="0"/>
        <w:jc w:val="both"/>
        <w:rPr>
          <w:rFonts w:ascii="Arial Narrow" w:hAnsi="Arial Narrow" w:cstheme="minorHAnsi"/>
          <w:vanish/>
        </w:rPr>
      </w:pPr>
    </w:p>
    <w:p w14:paraId="56A32460" w14:textId="5824DE15" w:rsidR="009E0533" w:rsidRPr="009D54C0" w:rsidRDefault="00D84C4E" w:rsidP="00574D95">
      <w:pPr>
        <w:pStyle w:val="a9"/>
        <w:numPr>
          <w:ilvl w:val="1"/>
          <w:numId w:val="23"/>
        </w:numPr>
        <w:spacing w:after="0" w:line="240" w:lineRule="auto"/>
        <w:ind w:left="567" w:hanging="567"/>
        <w:jc w:val="both"/>
        <w:rPr>
          <w:rFonts w:ascii="Arial Narrow" w:hAnsi="Arial Narrow"/>
        </w:rPr>
      </w:pPr>
      <w:r w:rsidRPr="009D54C0">
        <w:rPr>
          <w:rFonts w:ascii="Arial Narrow" w:hAnsi="Arial Narrow"/>
        </w:rPr>
        <w:t>Все споры решаются путем переговоров, в ином случае в Арбитражном суде г. Москвы</w:t>
      </w:r>
      <w:r w:rsidR="00802A40" w:rsidRPr="009D54C0">
        <w:rPr>
          <w:rFonts w:ascii="Arial Narrow" w:hAnsi="Arial Narrow"/>
        </w:rPr>
        <w:t>.</w:t>
      </w:r>
    </w:p>
    <w:p w14:paraId="4068E49A" w14:textId="783AE6FF" w:rsidR="00E20C39" w:rsidRPr="00F032A2" w:rsidRDefault="00E20C39" w:rsidP="00E20C39">
      <w:pPr>
        <w:spacing w:after="0" w:line="240" w:lineRule="auto"/>
        <w:ind w:right="-2"/>
        <w:jc w:val="both"/>
        <w:rPr>
          <w:rFonts w:ascii="Arial Narrow" w:hAnsi="Arial Narrow"/>
          <w:sz w:val="20"/>
          <w:szCs w:val="20"/>
        </w:rPr>
      </w:pPr>
    </w:p>
    <w:p w14:paraId="06BCAF90" w14:textId="2D6392B1" w:rsidR="00E20C39" w:rsidRPr="00E20C39" w:rsidRDefault="00A900EB" w:rsidP="00703CC1">
      <w:pPr>
        <w:spacing w:after="0" w:line="240" w:lineRule="auto"/>
        <w:ind w:right="-2"/>
        <w:rPr>
          <w:rFonts w:ascii="Arial Narrow" w:hAnsi="Arial Narrow"/>
        </w:rPr>
      </w:pPr>
      <w:r>
        <w:rPr>
          <w:rFonts w:ascii="Arial Narrow" w:hAnsi="Arial Narrow" w:cstheme="minorHAnsi"/>
          <w:b/>
        </w:rPr>
        <w:t>ТТЛ</w:t>
      </w:r>
      <w:r w:rsidR="00E20C39" w:rsidRPr="00063F12">
        <w:rPr>
          <w:rFonts w:ascii="Arial Narrow" w:hAnsi="Arial Narrow" w:cstheme="minorHAnsi"/>
          <w:b/>
        </w:rPr>
        <w:t>:</w:t>
      </w:r>
      <w:r w:rsidR="00E20C39" w:rsidRPr="00063F12">
        <w:rPr>
          <w:rFonts w:ascii="Arial Narrow" w:hAnsi="Arial Narrow" w:cstheme="minorHAnsi"/>
          <w:b/>
          <w:bCs/>
        </w:rPr>
        <w:t xml:space="preserve"> </w:t>
      </w:r>
      <w:r w:rsidR="00E20C39" w:rsidRPr="00E20C39">
        <w:rPr>
          <w:rFonts w:ascii="Arial Narrow" w:hAnsi="Arial Narrow" w:cstheme="minorHAnsi"/>
        </w:rPr>
        <w:t>ООО «ТОЧКА-ТОЧКА ЛОГИСТИКА»</w:t>
      </w:r>
    </w:p>
    <w:p w14:paraId="3877C607" w14:textId="77777777" w:rsidR="00E20C39" w:rsidRPr="00063F12" w:rsidRDefault="00E20C39" w:rsidP="00703CC1">
      <w:pPr>
        <w:spacing w:after="0" w:line="240" w:lineRule="auto"/>
        <w:rPr>
          <w:rFonts w:ascii="Arial Narrow" w:hAnsi="Arial Narrow" w:cstheme="minorHAnsi"/>
          <w:bCs/>
        </w:rPr>
      </w:pPr>
      <w:r w:rsidRPr="00063F12">
        <w:rPr>
          <w:rFonts w:ascii="Arial Narrow" w:hAnsi="Arial Narrow" w:cstheme="minorHAnsi"/>
        </w:rPr>
        <w:t xml:space="preserve">ИНН </w:t>
      </w:r>
      <w:r w:rsidRPr="00063F12">
        <w:rPr>
          <w:rFonts w:ascii="Arial Narrow" w:hAnsi="Arial Narrow" w:cstheme="minorHAnsi"/>
          <w:bCs/>
        </w:rPr>
        <w:t>9721084356</w:t>
      </w:r>
      <w:r>
        <w:rPr>
          <w:rFonts w:ascii="Arial Narrow" w:hAnsi="Arial Narrow" w:cstheme="minorHAnsi"/>
          <w:bCs/>
        </w:rPr>
        <w:t xml:space="preserve"> </w:t>
      </w:r>
      <w:r w:rsidRPr="00063F12">
        <w:rPr>
          <w:rFonts w:ascii="Arial Narrow" w:hAnsi="Arial Narrow" w:cstheme="minorHAnsi"/>
          <w:bCs/>
        </w:rPr>
        <w:t xml:space="preserve">КПП 772101001                                                                       </w:t>
      </w:r>
    </w:p>
    <w:p w14:paraId="65F4C6E5" w14:textId="77777777" w:rsidR="00E20C39" w:rsidRPr="00063F12" w:rsidRDefault="00E20C39" w:rsidP="00703CC1">
      <w:pPr>
        <w:spacing w:after="0" w:line="240" w:lineRule="auto"/>
        <w:rPr>
          <w:rFonts w:ascii="Arial Narrow" w:hAnsi="Arial Narrow" w:cstheme="minorHAnsi"/>
        </w:rPr>
      </w:pPr>
      <w:r>
        <w:rPr>
          <w:rFonts w:ascii="Arial Narrow" w:hAnsi="Arial Narrow" w:cstheme="minorHAnsi"/>
        </w:rPr>
        <w:t>А</w:t>
      </w:r>
      <w:r w:rsidRPr="00063F12">
        <w:rPr>
          <w:rFonts w:ascii="Arial Narrow" w:hAnsi="Arial Narrow" w:cstheme="minorHAnsi"/>
        </w:rPr>
        <w:t xml:space="preserve">дрес: 109428, г. Москва, Рязанский пр-кт, д. 22, к.2, помещ. </w:t>
      </w:r>
      <w:r w:rsidRPr="00063F12">
        <w:rPr>
          <w:rFonts w:ascii="Arial Narrow" w:hAnsi="Arial Narrow" w:cstheme="minorHAnsi"/>
          <w:lang w:val="en-US"/>
        </w:rPr>
        <w:t>XVI</w:t>
      </w:r>
      <w:r w:rsidRPr="00063F12">
        <w:rPr>
          <w:rFonts w:ascii="Arial Narrow" w:hAnsi="Arial Narrow" w:cstheme="minorHAnsi"/>
        </w:rPr>
        <w:t>, ком. 5.</w:t>
      </w:r>
    </w:p>
    <w:p w14:paraId="7A7F1C8C" w14:textId="77777777" w:rsidR="00E20C39" w:rsidRPr="00063F12" w:rsidRDefault="00E20C39" w:rsidP="00703CC1">
      <w:pPr>
        <w:spacing w:after="0" w:line="240" w:lineRule="auto"/>
        <w:rPr>
          <w:rFonts w:ascii="Arial Narrow" w:hAnsi="Arial Narrow" w:cstheme="minorHAnsi"/>
          <w:bCs/>
        </w:rPr>
      </w:pPr>
      <w:r w:rsidRPr="00063F12">
        <w:rPr>
          <w:rFonts w:ascii="Arial Narrow" w:hAnsi="Arial Narrow" w:cstheme="minorHAnsi"/>
          <w:bCs/>
        </w:rPr>
        <w:t>БИК 044525593</w:t>
      </w:r>
      <w:r>
        <w:rPr>
          <w:rFonts w:ascii="Arial Narrow" w:hAnsi="Arial Narrow" w:cstheme="minorHAnsi"/>
          <w:bCs/>
        </w:rPr>
        <w:t xml:space="preserve"> б</w:t>
      </w:r>
      <w:r w:rsidRPr="00063F12">
        <w:rPr>
          <w:rFonts w:ascii="Arial Narrow" w:hAnsi="Arial Narrow" w:cstheme="minorHAnsi"/>
          <w:bCs/>
        </w:rPr>
        <w:t>анк АО "АЛЬФА-БАНК"</w:t>
      </w:r>
      <w:r>
        <w:rPr>
          <w:rFonts w:ascii="Arial Narrow" w:hAnsi="Arial Narrow" w:cstheme="minorHAnsi"/>
          <w:bCs/>
        </w:rPr>
        <w:t>,</w:t>
      </w:r>
      <w:r w:rsidRPr="00063F12">
        <w:rPr>
          <w:rFonts w:ascii="Arial Narrow" w:hAnsi="Arial Narrow" w:cstheme="minorHAnsi"/>
          <w:bCs/>
        </w:rPr>
        <w:t xml:space="preserve"> р/с 40702810601020000170</w:t>
      </w:r>
    </w:p>
    <w:p w14:paraId="7977337F" w14:textId="77777777" w:rsidR="00E20C39" w:rsidRPr="00063F12" w:rsidRDefault="00E20C39" w:rsidP="00703CC1">
      <w:pPr>
        <w:spacing w:after="0" w:line="240" w:lineRule="auto"/>
        <w:rPr>
          <w:rStyle w:val="a6"/>
          <w:rFonts w:ascii="Arial Narrow" w:hAnsi="Arial Narrow" w:cstheme="minorHAnsi"/>
          <w:b/>
          <w:bCs/>
        </w:rPr>
      </w:pPr>
      <w:r w:rsidRPr="00063F12">
        <w:rPr>
          <w:rFonts w:ascii="Arial Narrow" w:hAnsi="Arial Narrow" w:cstheme="minorHAnsi"/>
          <w:lang w:val="en-US"/>
        </w:rPr>
        <w:t>e</w:t>
      </w:r>
      <w:r w:rsidRPr="00063F12">
        <w:rPr>
          <w:rFonts w:ascii="Arial Narrow" w:hAnsi="Arial Narrow" w:cstheme="minorHAnsi"/>
        </w:rPr>
        <w:t>-</w:t>
      </w:r>
      <w:r w:rsidRPr="00063F12">
        <w:rPr>
          <w:rFonts w:ascii="Arial Narrow" w:hAnsi="Arial Narrow" w:cstheme="minorHAnsi"/>
          <w:lang w:val="en-US"/>
        </w:rPr>
        <w:t>mail</w:t>
      </w:r>
      <w:r w:rsidRPr="00063F12">
        <w:rPr>
          <w:rFonts w:ascii="Arial Narrow" w:hAnsi="Arial Narrow" w:cstheme="minorHAnsi"/>
        </w:rPr>
        <w:t xml:space="preserve"> для уведомлений: </w:t>
      </w:r>
      <w:hyperlink r:id="rId14" w:history="1">
        <w:r w:rsidRPr="00E20C39">
          <w:rPr>
            <w:rStyle w:val="a6"/>
            <w:rFonts w:ascii="Arial Narrow" w:hAnsi="Arial Narrow" w:cstheme="minorHAnsi"/>
            <w:b/>
            <w:bCs/>
            <w:u w:val="none"/>
            <w:lang w:val="en-US"/>
          </w:rPr>
          <w:t>no</w:t>
        </w:r>
        <w:r w:rsidRPr="00E20C39">
          <w:rPr>
            <w:rStyle w:val="a6"/>
            <w:rFonts w:ascii="Arial Narrow" w:hAnsi="Arial Narrow" w:cstheme="minorHAnsi"/>
            <w:b/>
            <w:bCs/>
            <w:u w:val="none"/>
          </w:rPr>
          <w:t>_</w:t>
        </w:r>
        <w:r w:rsidRPr="00E20C39">
          <w:rPr>
            <w:rStyle w:val="a6"/>
            <w:rFonts w:ascii="Arial Narrow" w:hAnsi="Arial Narrow" w:cstheme="minorHAnsi"/>
            <w:b/>
            <w:bCs/>
            <w:u w:val="none"/>
            <w:lang w:val="en-US"/>
          </w:rPr>
          <w:t>reply</w:t>
        </w:r>
        <w:r w:rsidRPr="00E20C39">
          <w:rPr>
            <w:rStyle w:val="a6"/>
            <w:rFonts w:ascii="Arial Narrow" w:hAnsi="Arial Narrow" w:cstheme="minorHAnsi"/>
            <w:b/>
            <w:bCs/>
            <w:u w:val="none"/>
          </w:rPr>
          <w:t>@</w:t>
        </w:r>
        <w:r w:rsidRPr="00E20C39">
          <w:rPr>
            <w:rStyle w:val="a6"/>
            <w:rFonts w:ascii="Arial Narrow" w:hAnsi="Arial Narrow" w:cstheme="minorHAnsi"/>
            <w:b/>
            <w:bCs/>
            <w:u w:val="none"/>
            <w:lang w:val="en-US"/>
          </w:rPr>
          <w:t>dot</w:t>
        </w:r>
        <w:r w:rsidRPr="00E20C39">
          <w:rPr>
            <w:rStyle w:val="a6"/>
            <w:rFonts w:ascii="Arial Narrow" w:hAnsi="Arial Narrow" w:cstheme="minorHAnsi"/>
            <w:b/>
            <w:bCs/>
            <w:u w:val="none"/>
          </w:rPr>
          <w:t>-</w:t>
        </w:r>
        <w:r w:rsidRPr="00E20C39">
          <w:rPr>
            <w:rStyle w:val="a6"/>
            <w:rFonts w:ascii="Arial Narrow" w:hAnsi="Arial Narrow" w:cstheme="minorHAnsi"/>
            <w:b/>
            <w:bCs/>
            <w:u w:val="none"/>
            <w:lang w:val="en-US"/>
          </w:rPr>
          <w:t>dot</w:t>
        </w:r>
        <w:r w:rsidRPr="00E20C39">
          <w:rPr>
            <w:rStyle w:val="a6"/>
            <w:rFonts w:ascii="Arial Narrow" w:hAnsi="Arial Narrow" w:cstheme="minorHAnsi"/>
            <w:b/>
            <w:bCs/>
            <w:u w:val="none"/>
          </w:rPr>
          <w:t>.</w:t>
        </w:r>
        <w:r w:rsidRPr="00E20C39">
          <w:rPr>
            <w:rStyle w:val="a6"/>
            <w:rFonts w:ascii="Arial Narrow" w:hAnsi="Arial Narrow" w:cstheme="minorHAnsi"/>
            <w:b/>
            <w:bCs/>
            <w:u w:val="none"/>
            <w:lang w:val="en-US"/>
          </w:rPr>
          <w:t>ru</w:t>
        </w:r>
      </w:hyperlink>
      <w:r>
        <w:rPr>
          <w:rStyle w:val="a6"/>
          <w:rFonts w:ascii="Arial Narrow" w:hAnsi="Arial Narrow" w:cstheme="minorHAnsi"/>
          <w:u w:val="none"/>
        </w:rPr>
        <w:t xml:space="preserve">, </w:t>
      </w:r>
      <w:r w:rsidRPr="00E20C39">
        <w:rPr>
          <w:rFonts w:ascii="Arial Narrow" w:hAnsi="Arial Narrow" w:cstheme="minorHAnsi"/>
          <w:lang w:val="en-US"/>
        </w:rPr>
        <w:t>e</w:t>
      </w:r>
      <w:r w:rsidRPr="00063F12">
        <w:rPr>
          <w:rFonts w:ascii="Arial Narrow" w:hAnsi="Arial Narrow" w:cstheme="minorHAnsi"/>
        </w:rPr>
        <w:t>-</w:t>
      </w:r>
      <w:r w:rsidRPr="00063F12">
        <w:rPr>
          <w:rFonts w:ascii="Arial Narrow" w:hAnsi="Arial Narrow" w:cstheme="minorHAnsi"/>
          <w:lang w:val="en-US"/>
        </w:rPr>
        <w:t>mail</w:t>
      </w:r>
      <w:r w:rsidRPr="00063F12">
        <w:rPr>
          <w:rFonts w:ascii="Arial Narrow" w:hAnsi="Arial Narrow" w:cstheme="minorHAnsi"/>
        </w:rPr>
        <w:t xml:space="preserve"> для входящих</w:t>
      </w:r>
      <w:r>
        <w:rPr>
          <w:rFonts w:ascii="Arial Narrow" w:hAnsi="Arial Narrow" w:cstheme="minorHAnsi"/>
        </w:rPr>
        <w:t>:</w:t>
      </w:r>
      <w:r w:rsidRPr="00E20C39">
        <w:rPr>
          <w:rFonts w:ascii="Arial Narrow" w:hAnsi="Arial Narrow" w:cstheme="minorHAnsi"/>
        </w:rPr>
        <w:t xml:space="preserve"> </w:t>
      </w:r>
      <w:hyperlink r:id="rId15" w:history="1">
        <w:r w:rsidRPr="00E20C39">
          <w:rPr>
            <w:rStyle w:val="a6"/>
            <w:rFonts w:ascii="Arial Narrow" w:hAnsi="Arial Narrow" w:cstheme="minorHAnsi"/>
            <w:b/>
            <w:bCs/>
            <w:u w:val="none"/>
            <w:lang w:val="en-US"/>
          </w:rPr>
          <w:t>doc</w:t>
        </w:r>
        <w:r w:rsidRPr="00E20C39">
          <w:rPr>
            <w:rStyle w:val="a6"/>
            <w:rFonts w:ascii="Arial Narrow" w:hAnsi="Arial Narrow" w:cstheme="minorHAnsi"/>
            <w:b/>
            <w:bCs/>
            <w:u w:val="none"/>
          </w:rPr>
          <w:t>@</w:t>
        </w:r>
        <w:r w:rsidRPr="00E20C39">
          <w:rPr>
            <w:rStyle w:val="a6"/>
            <w:rFonts w:ascii="Arial Narrow" w:hAnsi="Arial Narrow" w:cstheme="minorHAnsi"/>
            <w:b/>
            <w:bCs/>
            <w:u w:val="none"/>
            <w:lang w:val="en-US"/>
          </w:rPr>
          <w:t>dot</w:t>
        </w:r>
        <w:r w:rsidRPr="00E20C39">
          <w:rPr>
            <w:rStyle w:val="a6"/>
            <w:rFonts w:ascii="Arial Narrow" w:hAnsi="Arial Narrow" w:cstheme="minorHAnsi"/>
            <w:b/>
            <w:bCs/>
            <w:u w:val="none"/>
          </w:rPr>
          <w:t>-</w:t>
        </w:r>
        <w:r w:rsidRPr="00E20C39">
          <w:rPr>
            <w:rStyle w:val="a6"/>
            <w:rFonts w:ascii="Arial Narrow" w:hAnsi="Arial Narrow" w:cstheme="minorHAnsi"/>
            <w:b/>
            <w:bCs/>
            <w:u w:val="none"/>
            <w:lang w:val="en-US"/>
          </w:rPr>
          <w:t>dot</w:t>
        </w:r>
        <w:r w:rsidRPr="00E20C39">
          <w:rPr>
            <w:rStyle w:val="a6"/>
            <w:rFonts w:ascii="Arial Narrow" w:hAnsi="Arial Narrow" w:cstheme="minorHAnsi"/>
            <w:b/>
            <w:bCs/>
            <w:u w:val="none"/>
          </w:rPr>
          <w:t>.</w:t>
        </w:r>
        <w:r w:rsidRPr="00E20C39">
          <w:rPr>
            <w:rStyle w:val="a6"/>
            <w:rFonts w:ascii="Arial Narrow" w:hAnsi="Arial Narrow" w:cstheme="minorHAnsi"/>
            <w:b/>
            <w:bCs/>
            <w:u w:val="none"/>
            <w:lang w:val="en-US"/>
          </w:rPr>
          <w:t>ru</w:t>
        </w:r>
      </w:hyperlink>
    </w:p>
    <w:p w14:paraId="3694DBF4" w14:textId="77777777" w:rsidR="00703CC1" w:rsidRPr="007C103A" w:rsidRDefault="00E20C39" w:rsidP="00703CC1">
      <w:pPr>
        <w:spacing w:after="0" w:line="240" w:lineRule="auto"/>
        <w:ind w:right="-2"/>
        <w:jc w:val="right"/>
        <w:rPr>
          <w:rFonts w:ascii="Arial Narrow" w:hAnsi="Arial Narrow" w:cstheme="minorHAnsi"/>
          <w:bCs/>
        </w:rPr>
      </w:pPr>
      <w:r w:rsidRPr="007C103A">
        <w:rPr>
          <w:rFonts w:ascii="Arial Narrow" w:hAnsi="Arial Narrow" w:cstheme="minorHAnsi"/>
          <w:bCs/>
        </w:rPr>
        <w:t xml:space="preserve">                                                                                                                            </w:t>
      </w:r>
    </w:p>
    <w:p w14:paraId="36AC3B9B" w14:textId="313AC498" w:rsidR="00E20C39" w:rsidRDefault="00E20C39" w:rsidP="00703CC1">
      <w:pPr>
        <w:spacing w:after="0" w:line="240" w:lineRule="auto"/>
        <w:ind w:right="-2"/>
        <w:jc w:val="right"/>
        <w:rPr>
          <w:rFonts w:ascii="Arial Narrow" w:hAnsi="Arial Narrow"/>
        </w:rPr>
      </w:pPr>
      <w:bookmarkStart w:id="5" w:name="_Hlk139363137"/>
      <w:r w:rsidRPr="00063F12">
        <w:rPr>
          <w:rFonts w:ascii="Arial Narrow" w:hAnsi="Arial Narrow" w:cstheme="minorHAnsi"/>
          <w:b/>
          <w:sz w:val="20"/>
          <w:szCs w:val="20"/>
        </w:rPr>
        <w:t>_________________________</w:t>
      </w:r>
      <w:r w:rsidRPr="00063F12">
        <w:rPr>
          <w:rFonts w:ascii="Arial Narrow" w:hAnsi="Arial Narrow" w:cstheme="minorHAnsi"/>
          <w:b/>
          <w:sz w:val="20"/>
          <w:szCs w:val="20"/>
          <w:lang w:val="en-US"/>
        </w:rPr>
        <w:t>_____</w:t>
      </w:r>
      <w:r w:rsidRPr="00063F12">
        <w:rPr>
          <w:rFonts w:ascii="Arial Narrow" w:hAnsi="Arial Narrow" w:cstheme="minorHAnsi"/>
          <w:b/>
          <w:sz w:val="20"/>
          <w:szCs w:val="20"/>
        </w:rPr>
        <w:t>_</w:t>
      </w:r>
      <w:r w:rsidR="00703CC1">
        <w:rPr>
          <w:rFonts w:ascii="Arial Narrow" w:hAnsi="Arial Narrow" w:cstheme="minorHAnsi"/>
          <w:b/>
          <w:sz w:val="20"/>
          <w:szCs w:val="20"/>
        </w:rPr>
        <w:t xml:space="preserve"> </w:t>
      </w:r>
      <w:bookmarkEnd w:id="5"/>
      <w:proofErr w:type="gramStart"/>
      <w:r w:rsidRPr="00063F12">
        <w:rPr>
          <w:rFonts w:ascii="Arial Narrow" w:hAnsi="Arial Narrow" w:cstheme="minorHAnsi"/>
          <w:b/>
          <w:sz w:val="20"/>
          <w:szCs w:val="20"/>
        </w:rPr>
        <w:t>А.В.</w:t>
      </w:r>
      <w:proofErr w:type="gramEnd"/>
      <w:r w:rsidRPr="00063F12">
        <w:rPr>
          <w:rFonts w:ascii="Arial Narrow" w:hAnsi="Arial Narrow" w:cstheme="minorHAnsi"/>
          <w:b/>
          <w:sz w:val="20"/>
          <w:szCs w:val="20"/>
        </w:rPr>
        <w:t xml:space="preserve"> Марчук</w:t>
      </w:r>
    </w:p>
    <w:sectPr w:rsidR="00E20C39" w:rsidSect="00F032A2">
      <w:headerReference w:type="default" r:id="rId16"/>
      <w:footerReference w:type="default" r:id="rId17"/>
      <w:pgSz w:w="11906" w:h="16838" w:code="9"/>
      <w:pgMar w:top="567" w:right="680" w:bottom="680" w:left="1588" w:header="284" w:footer="0"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Артём Марчук (Точка-Точка)" w:date="2023-06-26T14:47:00Z" w:initials="АМ(Т">
    <w:p w14:paraId="6E6EE64C" w14:textId="61268825" w:rsidR="003509A7" w:rsidRDefault="003509A7" w:rsidP="00F72E74">
      <w:pPr>
        <w:pStyle w:val="a4"/>
      </w:pPr>
      <w:r>
        <w:rPr>
          <w:rStyle w:val="a3"/>
        </w:rPr>
        <w:annotationRef/>
      </w:r>
      <w:r>
        <w:t>Проверить на процесс сдачи груза подрядчику (ПЭК, ДЛ и т.п.)</w:t>
      </w:r>
    </w:p>
  </w:comment>
  <w:comment w:id="3" w:author="Артём Марчук (Точка-Точка)" w:date="2023-06-05T21:55:00Z" w:initials="АМ(Т">
    <w:p w14:paraId="011686E5" w14:textId="078480F1" w:rsidR="00405F83" w:rsidRDefault="00405F83" w:rsidP="00405F83">
      <w:pPr>
        <w:pStyle w:val="a4"/>
      </w:pPr>
      <w:r>
        <w:rPr>
          <w:rStyle w:val="a3"/>
        </w:rPr>
        <w:annotationRef/>
      </w:r>
      <w:r>
        <w:t>Проверить сроки!</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E6EE64C" w15:done="0"/>
  <w15:commentEx w15:paraId="011686E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42378" w16cex:dateUtc="2023-06-26T11: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E6EE64C" w16cid:durableId="28442378"/>
  <w16cid:commentId w16cid:paraId="011686E5" w16cid:durableId="2828D85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2F4F53" w14:textId="77777777" w:rsidR="003E3EE8" w:rsidRDefault="003E3EE8" w:rsidP="00F03BA8">
      <w:pPr>
        <w:spacing w:after="0" w:line="240" w:lineRule="auto"/>
      </w:pPr>
      <w:r>
        <w:separator/>
      </w:r>
    </w:p>
  </w:endnote>
  <w:endnote w:type="continuationSeparator" w:id="0">
    <w:p w14:paraId="7A0FAC32" w14:textId="77777777" w:rsidR="003E3EE8" w:rsidRDefault="003E3EE8" w:rsidP="00F03B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3433709"/>
      <w:docPartObj>
        <w:docPartGallery w:val="Page Numbers (Bottom of Page)"/>
        <w:docPartUnique/>
      </w:docPartObj>
    </w:sdtPr>
    <w:sdtEndPr>
      <w:rPr>
        <w:rFonts w:ascii="Arial Narrow" w:hAnsi="Arial Narrow"/>
        <w:sz w:val="18"/>
      </w:rPr>
    </w:sdtEndPr>
    <w:sdtContent>
      <w:p w14:paraId="205780C6" w14:textId="5B6AF982" w:rsidR="0039111B" w:rsidRPr="00A618CE" w:rsidRDefault="0039111B">
        <w:pPr>
          <w:pStyle w:val="af1"/>
          <w:jc w:val="center"/>
          <w:rPr>
            <w:rFonts w:ascii="Arial Narrow" w:hAnsi="Arial Narrow"/>
            <w:sz w:val="18"/>
          </w:rPr>
        </w:pPr>
        <w:r w:rsidRPr="00A618CE">
          <w:rPr>
            <w:rFonts w:ascii="Arial Narrow" w:hAnsi="Arial Narrow"/>
            <w:sz w:val="18"/>
          </w:rPr>
          <w:fldChar w:fldCharType="begin"/>
        </w:r>
        <w:r w:rsidRPr="00A618CE">
          <w:rPr>
            <w:rFonts w:ascii="Arial Narrow" w:hAnsi="Arial Narrow"/>
            <w:sz w:val="18"/>
          </w:rPr>
          <w:instrText>PAGE   \* MERGEFORMAT</w:instrText>
        </w:r>
        <w:r w:rsidRPr="00A618CE">
          <w:rPr>
            <w:rFonts w:ascii="Arial Narrow" w:hAnsi="Arial Narrow"/>
            <w:sz w:val="18"/>
          </w:rPr>
          <w:fldChar w:fldCharType="separate"/>
        </w:r>
        <w:r>
          <w:rPr>
            <w:rFonts w:ascii="Arial Narrow" w:hAnsi="Arial Narrow"/>
            <w:noProof/>
            <w:sz w:val="18"/>
          </w:rPr>
          <w:t>1</w:t>
        </w:r>
        <w:r w:rsidRPr="00A618CE">
          <w:rPr>
            <w:rFonts w:ascii="Arial Narrow" w:hAnsi="Arial Narrow"/>
            <w:sz w:val="18"/>
          </w:rPr>
          <w:fldChar w:fldCharType="end"/>
        </w:r>
      </w:p>
    </w:sdtContent>
  </w:sdt>
  <w:p w14:paraId="1976F078" w14:textId="77777777" w:rsidR="0039111B" w:rsidRDefault="0039111B">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81008" w14:textId="77777777" w:rsidR="003E3EE8" w:rsidRDefault="003E3EE8" w:rsidP="00F03BA8">
      <w:pPr>
        <w:spacing w:after="0" w:line="240" w:lineRule="auto"/>
      </w:pPr>
      <w:r>
        <w:separator/>
      </w:r>
    </w:p>
  </w:footnote>
  <w:footnote w:type="continuationSeparator" w:id="0">
    <w:p w14:paraId="4CB972F9" w14:textId="77777777" w:rsidR="003E3EE8" w:rsidRDefault="003E3EE8" w:rsidP="00F03B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2E200" w14:textId="425A95BB" w:rsidR="0039111B" w:rsidRPr="00CB0B84" w:rsidRDefault="00CB0B84">
    <w:pPr>
      <w:pStyle w:val="af"/>
      <w:rPr>
        <w:rFonts w:ascii="Arial Narrow" w:hAnsi="Arial Narrow"/>
        <w:sz w:val="18"/>
        <w:szCs w:val="18"/>
      </w:rPr>
    </w:pPr>
    <w:r>
      <w:rPr>
        <w:rFonts w:ascii="Arial Narrow" w:hAnsi="Arial Narrow"/>
        <w:sz w:val="18"/>
        <w:szCs w:val="18"/>
      </w:rPr>
      <w:t>Оферта опубликована</w:t>
    </w:r>
    <w:r w:rsidRPr="00B76DB4">
      <w:rPr>
        <w:rFonts w:ascii="Arial Narrow" w:hAnsi="Arial Narrow"/>
        <w:b/>
        <w:bCs/>
        <w:color w:val="FF0000"/>
        <w:sz w:val="18"/>
        <w:szCs w:val="18"/>
      </w:rPr>
      <w:t xml:space="preserve"> </w:t>
    </w:r>
    <w:r w:rsidR="00E74AE5" w:rsidRPr="00B76DB4">
      <w:rPr>
        <w:rFonts w:ascii="Arial Narrow" w:hAnsi="Arial Narrow"/>
        <w:b/>
        <w:bCs/>
        <w:color w:val="FF0000"/>
        <w:sz w:val="18"/>
        <w:szCs w:val="18"/>
      </w:rPr>
      <w:t>0000</w:t>
    </w:r>
    <w:r w:rsidRPr="004E3E08">
      <w:rPr>
        <w:rFonts w:ascii="Arial Narrow" w:hAnsi="Arial Narrow"/>
        <w:sz w:val="18"/>
        <w:szCs w:val="18"/>
      </w:rPr>
      <w:t>.202</w:t>
    </w:r>
    <w:r w:rsidR="00DA7EB0">
      <w:rPr>
        <w:rFonts w:ascii="Arial Narrow" w:hAnsi="Arial Narrow"/>
        <w:sz w:val="18"/>
        <w:szCs w:val="18"/>
      </w:rPr>
      <w:t>3</w:t>
    </w:r>
    <w:r w:rsidRPr="004E3E08">
      <w:rPr>
        <w:rFonts w:ascii="Arial Narrow" w:hAnsi="Arial Narrow"/>
        <w:sz w:val="18"/>
        <w:szCs w:val="18"/>
      </w:rPr>
      <w:t xml:space="preserve"> на</w:t>
    </w:r>
    <w:r>
      <w:rPr>
        <w:rFonts w:ascii="Arial Narrow" w:hAnsi="Arial Narrow"/>
        <w:sz w:val="18"/>
        <w:szCs w:val="18"/>
      </w:rPr>
      <w:t xml:space="preserve"> сайте </w:t>
    </w:r>
    <w:r>
      <w:rPr>
        <w:rFonts w:ascii="Arial Narrow" w:hAnsi="Arial Narrow"/>
        <w:sz w:val="18"/>
        <w:szCs w:val="18"/>
        <w:lang w:val="en-US"/>
      </w:rPr>
      <w:t>dot</w:t>
    </w:r>
    <w:r w:rsidRPr="00CB0B84">
      <w:rPr>
        <w:rFonts w:ascii="Arial Narrow" w:hAnsi="Arial Narrow"/>
        <w:sz w:val="18"/>
        <w:szCs w:val="18"/>
      </w:rPr>
      <w:t>-</w:t>
    </w:r>
    <w:r>
      <w:rPr>
        <w:rFonts w:ascii="Arial Narrow" w:hAnsi="Arial Narrow"/>
        <w:sz w:val="18"/>
        <w:szCs w:val="18"/>
        <w:lang w:val="en-US"/>
      </w:rPr>
      <w:t>dot</w:t>
    </w:r>
    <w:r w:rsidRPr="00CB0B84">
      <w:rPr>
        <w:rFonts w:ascii="Arial Narrow" w:hAnsi="Arial Narrow"/>
        <w:sz w:val="18"/>
        <w:szCs w:val="18"/>
      </w:rPr>
      <w:t>.</w:t>
    </w:r>
    <w:r>
      <w:rPr>
        <w:rFonts w:ascii="Arial Narrow" w:hAnsi="Arial Narrow"/>
        <w:sz w:val="18"/>
        <w:szCs w:val="18"/>
        <w:lang w:val="en-US"/>
      </w:rPr>
      <w:t>ru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85960"/>
    <w:multiLevelType w:val="multilevel"/>
    <w:tmpl w:val="054A5C90"/>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 w15:restartNumberingAfterBreak="0">
    <w:nsid w:val="06063C79"/>
    <w:multiLevelType w:val="multilevel"/>
    <w:tmpl w:val="20C0B158"/>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6B4605A"/>
    <w:multiLevelType w:val="multilevel"/>
    <w:tmpl w:val="614AF210"/>
    <w:lvl w:ilvl="0">
      <w:start w:val="3"/>
      <w:numFmt w:val="decimal"/>
      <w:lvlText w:val="%1."/>
      <w:lvlJc w:val="left"/>
      <w:pPr>
        <w:ind w:left="432" w:hanging="432"/>
      </w:pPr>
      <w:rPr>
        <w:rFonts w:hint="default"/>
      </w:rPr>
    </w:lvl>
    <w:lvl w:ilvl="1">
      <w:start w:val="2"/>
      <w:numFmt w:val="decimal"/>
      <w:lvlText w:val="%1.%2."/>
      <w:lvlJc w:val="left"/>
      <w:pPr>
        <w:ind w:left="432" w:hanging="432"/>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9F0F62"/>
    <w:multiLevelType w:val="multilevel"/>
    <w:tmpl w:val="B0A42A36"/>
    <w:lvl w:ilvl="0">
      <w:start w:val="1"/>
      <w:numFmt w:val="decimal"/>
      <w:lvlText w:val="%1."/>
      <w:lvlJc w:val="left"/>
      <w:pPr>
        <w:ind w:left="432" w:hanging="432"/>
      </w:pPr>
      <w:rPr>
        <w:rFonts w:hint="default"/>
        <w:b w:val="0"/>
      </w:rPr>
    </w:lvl>
    <w:lvl w:ilvl="1">
      <w:start w:val="2"/>
      <w:numFmt w:val="decimal"/>
      <w:lvlText w:val="%1.%2."/>
      <w:lvlJc w:val="left"/>
      <w:pPr>
        <w:ind w:left="432" w:hanging="432"/>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 w15:restartNumberingAfterBreak="0">
    <w:nsid w:val="08F01237"/>
    <w:multiLevelType w:val="multilevel"/>
    <w:tmpl w:val="20C0B15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949764B"/>
    <w:multiLevelType w:val="hybridMultilevel"/>
    <w:tmpl w:val="E16ED29E"/>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6" w15:restartNumberingAfterBreak="0">
    <w:nsid w:val="0A5211B1"/>
    <w:multiLevelType w:val="hybridMultilevel"/>
    <w:tmpl w:val="6442A8DC"/>
    <w:lvl w:ilvl="0" w:tplc="B608EC76">
      <w:start w:val="1"/>
      <w:numFmt w:val="bullet"/>
      <w:lvlText w:val="−"/>
      <w:lvlJc w:val="left"/>
      <w:pPr>
        <w:ind w:left="1494" w:hanging="360"/>
      </w:pPr>
      <w:rPr>
        <w:rFonts w:ascii="Calibri" w:hAnsi="Calibri" w:hint="default"/>
      </w:rPr>
    </w:lvl>
    <w:lvl w:ilvl="1" w:tplc="FFFFFFFF" w:tentative="1">
      <w:start w:val="1"/>
      <w:numFmt w:val="bullet"/>
      <w:lvlText w:val="o"/>
      <w:lvlJc w:val="left"/>
      <w:pPr>
        <w:ind w:left="2214" w:hanging="360"/>
      </w:pPr>
      <w:rPr>
        <w:rFonts w:ascii="Courier New" w:hAnsi="Courier New" w:cs="Courier New" w:hint="default"/>
      </w:rPr>
    </w:lvl>
    <w:lvl w:ilvl="2" w:tplc="FFFFFFFF" w:tentative="1">
      <w:start w:val="1"/>
      <w:numFmt w:val="bullet"/>
      <w:lvlText w:val=""/>
      <w:lvlJc w:val="left"/>
      <w:pPr>
        <w:ind w:left="2934" w:hanging="360"/>
      </w:pPr>
      <w:rPr>
        <w:rFonts w:ascii="Wingdings" w:hAnsi="Wingdings" w:hint="default"/>
      </w:rPr>
    </w:lvl>
    <w:lvl w:ilvl="3" w:tplc="FFFFFFFF" w:tentative="1">
      <w:start w:val="1"/>
      <w:numFmt w:val="bullet"/>
      <w:lvlText w:val=""/>
      <w:lvlJc w:val="left"/>
      <w:pPr>
        <w:ind w:left="3654" w:hanging="360"/>
      </w:pPr>
      <w:rPr>
        <w:rFonts w:ascii="Symbol" w:hAnsi="Symbol" w:hint="default"/>
      </w:rPr>
    </w:lvl>
    <w:lvl w:ilvl="4" w:tplc="FFFFFFFF" w:tentative="1">
      <w:start w:val="1"/>
      <w:numFmt w:val="bullet"/>
      <w:lvlText w:val="o"/>
      <w:lvlJc w:val="left"/>
      <w:pPr>
        <w:ind w:left="4374" w:hanging="360"/>
      </w:pPr>
      <w:rPr>
        <w:rFonts w:ascii="Courier New" w:hAnsi="Courier New" w:cs="Courier New" w:hint="default"/>
      </w:rPr>
    </w:lvl>
    <w:lvl w:ilvl="5" w:tplc="FFFFFFFF" w:tentative="1">
      <w:start w:val="1"/>
      <w:numFmt w:val="bullet"/>
      <w:lvlText w:val=""/>
      <w:lvlJc w:val="left"/>
      <w:pPr>
        <w:ind w:left="5094" w:hanging="360"/>
      </w:pPr>
      <w:rPr>
        <w:rFonts w:ascii="Wingdings" w:hAnsi="Wingdings" w:hint="default"/>
      </w:rPr>
    </w:lvl>
    <w:lvl w:ilvl="6" w:tplc="FFFFFFFF" w:tentative="1">
      <w:start w:val="1"/>
      <w:numFmt w:val="bullet"/>
      <w:lvlText w:val=""/>
      <w:lvlJc w:val="left"/>
      <w:pPr>
        <w:ind w:left="5814" w:hanging="360"/>
      </w:pPr>
      <w:rPr>
        <w:rFonts w:ascii="Symbol" w:hAnsi="Symbol" w:hint="default"/>
      </w:rPr>
    </w:lvl>
    <w:lvl w:ilvl="7" w:tplc="FFFFFFFF" w:tentative="1">
      <w:start w:val="1"/>
      <w:numFmt w:val="bullet"/>
      <w:lvlText w:val="o"/>
      <w:lvlJc w:val="left"/>
      <w:pPr>
        <w:ind w:left="6534" w:hanging="360"/>
      </w:pPr>
      <w:rPr>
        <w:rFonts w:ascii="Courier New" w:hAnsi="Courier New" w:cs="Courier New" w:hint="default"/>
      </w:rPr>
    </w:lvl>
    <w:lvl w:ilvl="8" w:tplc="FFFFFFFF" w:tentative="1">
      <w:start w:val="1"/>
      <w:numFmt w:val="bullet"/>
      <w:lvlText w:val=""/>
      <w:lvlJc w:val="left"/>
      <w:pPr>
        <w:ind w:left="7254" w:hanging="360"/>
      </w:pPr>
      <w:rPr>
        <w:rFonts w:ascii="Wingdings" w:hAnsi="Wingdings" w:hint="default"/>
      </w:rPr>
    </w:lvl>
  </w:abstractNum>
  <w:abstractNum w:abstractNumId="7" w15:restartNumberingAfterBreak="0">
    <w:nsid w:val="0D0D686E"/>
    <w:multiLevelType w:val="hybridMultilevel"/>
    <w:tmpl w:val="C7102B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53703E9"/>
    <w:multiLevelType w:val="hybridMultilevel"/>
    <w:tmpl w:val="7E90B7E4"/>
    <w:lvl w:ilvl="0" w:tplc="B608EC76">
      <w:start w:val="1"/>
      <w:numFmt w:val="bullet"/>
      <w:lvlText w:val="−"/>
      <w:lvlJc w:val="left"/>
      <w:pPr>
        <w:ind w:left="2988" w:hanging="360"/>
      </w:pPr>
      <w:rPr>
        <w:rFonts w:ascii="Calibri" w:hAnsi="Calibri" w:hint="default"/>
      </w:rPr>
    </w:lvl>
    <w:lvl w:ilvl="1" w:tplc="04190003" w:tentative="1">
      <w:start w:val="1"/>
      <w:numFmt w:val="bullet"/>
      <w:lvlText w:val="o"/>
      <w:lvlJc w:val="left"/>
      <w:pPr>
        <w:ind w:left="3708" w:hanging="360"/>
      </w:pPr>
      <w:rPr>
        <w:rFonts w:ascii="Courier New" w:hAnsi="Courier New" w:cs="Courier New" w:hint="default"/>
      </w:rPr>
    </w:lvl>
    <w:lvl w:ilvl="2" w:tplc="04190005" w:tentative="1">
      <w:start w:val="1"/>
      <w:numFmt w:val="bullet"/>
      <w:lvlText w:val=""/>
      <w:lvlJc w:val="left"/>
      <w:pPr>
        <w:ind w:left="4428" w:hanging="360"/>
      </w:pPr>
      <w:rPr>
        <w:rFonts w:ascii="Wingdings" w:hAnsi="Wingdings" w:hint="default"/>
      </w:rPr>
    </w:lvl>
    <w:lvl w:ilvl="3" w:tplc="04190001" w:tentative="1">
      <w:start w:val="1"/>
      <w:numFmt w:val="bullet"/>
      <w:lvlText w:val=""/>
      <w:lvlJc w:val="left"/>
      <w:pPr>
        <w:ind w:left="5148" w:hanging="360"/>
      </w:pPr>
      <w:rPr>
        <w:rFonts w:ascii="Symbol" w:hAnsi="Symbol" w:hint="default"/>
      </w:rPr>
    </w:lvl>
    <w:lvl w:ilvl="4" w:tplc="04190003" w:tentative="1">
      <w:start w:val="1"/>
      <w:numFmt w:val="bullet"/>
      <w:lvlText w:val="o"/>
      <w:lvlJc w:val="left"/>
      <w:pPr>
        <w:ind w:left="5868" w:hanging="360"/>
      </w:pPr>
      <w:rPr>
        <w:rFonts w:ascii="Courier New" w:hAnsi="Courier New" w:cs="Courier New" w:hint="default"/>
      </w:rPr>
    </w:lvl>
    <w:lvl w:ilvl="5" w:tplc="04190005" w:tentative="1">
      <w:start w:val="1"/>
      <w:numFmt w:val="bullet"/>
      <w:lvlText w:val=""/>
      <w:lvlJc w:val="left"/>
      <w:pPr>
        <w:ind w:left="6588" w:hanging="360"/>
      </w:pPr>
      <w:rPr>
        <w:rFonts w:ascii="Wingdings" w:hAnsi="Wingdings" w:hint="default"/>
      </w:rPr>
    </w:lvl>
    <w:lvl w:ilvl="6" w:tplc="04190001" w:tentative="1">
      <w:start w:val="1"/>
      <w:numFmt w:val="bullet"/>
      <w:lvlText w:val=""/>
      <w:lvlJc w:val="left"/>
      <w:pPr>
        <w:ind w:left="7308" w:hanging="360"/>
      </w:pPr>
      <w:rPr>
        <w:rFonts w:ascii="Symbol" w:hAnsi="Symbol" w:hint="default"/>
      </w:rPr>
    </w:lvl>
    <w:lvl w:ilvl="7" w:tplc="04190003" w:tentative="1">
      <w:start w:val="1"/>
      <w:numFmt w:val="bullet"/>
      <w:lvlText w:val="o"/>
      <w:lvlJc w:val="left"/>
      <w:pPr>
        <w:ind w:left="8028" w:hanging="360"/>
      </w:pPr>
      <w:rPr>
        <w:rFonts w:ascii="Courier New" w:hAnsi="Courier New" w:cs="Courier New" w:hint="default"/>
      </w:rPr>
    </w:lvl>
    <w:lvl w:ilvl="8" w:tplc="04190005" w:tentative="1">
      <w:start w:val="1"/>
      <w:numFmt w:val="bullet"/>
      <w:lvlText w:val=""/>
      <w:lvlJc w:val="left"/>
      <w:pPr>
        <w:ind w:left="8748" w:hanging="360"/>
      </w:pPr>
      <w:rPr>
        <w:rFonts w:ascii="Wingdings" w:hAnsi="Wingdings" w:hint="default"/>
      </w:rPr>
    </w:lvl>
  </w:abstractNum>
  <w:abstractNum w:abstractNumId="9" w15:restartNumberingAfterBreak="0">
    <w:nsid w:val="15B210A8"/>
    <w:multiLevelType w:val="hybridMultilevel"/>
    <w:tmpl w:val="8348CEF0"/>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10" w15:restartNumberingAfterBreak="0">
    <w:nsid w:val="19D36938"/>
    <w:multiLevelType w:val="multilevel"/>
    <w:tmpl w:val="1362103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Narrow" w:hAnsi="Arial Narrow" w:cs="Aria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BCF7B27"/>
    <w:multiLevelType w:val="hybridMultilevel"/>
    <w:tmpl w:val="ABE613D2"/>
    <w:lvl w:ilvl="0" w:tplc="04190001">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 w15:restartNumberingAfterBreak="0">
    <w:nsid w:val="1BD9117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CFB6ED4"/>
    <w:multiLevelType w:val="multilevel"/>
    <w:tmpl w:val="3692DDDE"/>
    <w:lvl w:ilvl="0">
      <w:start w:val="1"/>
      <w:numFmt w:val="decimal"/>
      <w:lvlText w:val="%1."/>
      <w:lvlJc w:val="left"/>
      <w:pPr>
        <w:ind w:left="432" w:hanging="432"/>
      </w:pPr>
      <w:rPr>
        <w:rFonts w:hint="default"/>
      </w:rPr>
    </w:lvl>
    <w:lvl w:ilvl="1">
      <w:start w:val="3"/>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0092E07"/>
    <w:multiLevelType w:val="hybridMultilevel"/>
    <w:tmpl w:val="EF345C0C"/>
    <w:lvl w:ilvl="0" w:tplc="B608EC76">
      <w:start w:val="1"/>
      <w:numFmt w:val="bullet"/>
      <w:lvlText w:val="−"/>
      <w:lvlJc w:val="left"/>
      <w:pPr>
        <w:ind w:left="1068" w:hanging="360"/>
      </w:pPr>
      <w:rPr>
        <w:rFonts w:ascii="Calibri" w:hAnsi="Calibri"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5" w15:restartNumberingAfterBreak="0">
    <w:nsid w:val="2042296D"/>
    <w:multiLevelType w:val="multilevel"/>
    <w:tmpl w:val="3692DDDE"/>
    <w:lvl w:ilvl="0">
      <w:start w:val="1"/>
      <w:numFmt w:val="decimal"/>
      <w:lvlText w:val="%1."/>
      <w:lvlJc w:val="left"/>
      <w:pPr>
        <w:ind w:left="432" w:hanging="432"/>
      </w:pPr>
      <w:rPr>
        <w:rFonts w:hint="default"/>
      </w:rPr>
    </w:lvl>
    <w:lvl w:ilvl="1">
      <w:start w:val="3"/>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AA11E5D"/>
    <w:multiLevelType w:val="multilevel"/>
    <w:tmpl w:val="1362103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1" w:hanging="720"/>
      </w:pPr>
      <w:rPr>
        <w:rFonts w:ascii="Arial Narrow" w:hAnsi="Arial Narrow" w:cs="Aria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B3A1415"/>
    <w:multiLevelType w:val="multilevel"/>
    <w:tmpl w:val="6154376C"/>
    <w:lvl w:ilvl="0">
      <w:start w:val="1"/>
      <w:numFmt w:val="decimal"/>
      <w:lvlText w:val="%1."/>
      <w:lvlJc w:val="left"/>
      <w:pPr>
        <w:ind w:left="720" w:hanging="360"/>
      </w:pPr>
    </w:lvl>
    <w:lvl w:ilvl="1">
      <w:start w:val="1"/>
      <w:numFmt w:val="bullet"/>
      <w:lvlText w:val="−"/>
      <w:lvlJc w:val="left"/>
      <w:pPr>
        <w:ind w:left="720" w:hanging="360"/>
      </w:pPr>
      <w:rPr>
        <w:rFonts w:ascii="Calibri" w:hAnsi="Calibri"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2C8A7547"/>
    <w:multiLevelType w:val="multilevel"/>
    <w:tmpl w:val="0EA05070"/>
    <w:lvl w:ilvl="0">
      <w:start w:val="1"/>
      <w:numFmt w:val="decimal"/>
      <w:lvlText w:val="%1."/>
      <w:lvlJc w:val="left"/>
      <w:pPr>
        <w:ind w:left="720" w:hanging="360"/>
      </w:pPr>
    </w:lvl>
    <w:lvl w:ilvl="1">
      <w:start w:val="9"/>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327E4D52"/>
    <w:multiLevelType w:val="multilevel"/>
    <w:tmpl w:val="571AD80E"/>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080" w:hanging="360"/>
      </w:pPr>
      <w:rPr>
        <w:rFonts w:ascii="Calibri" w:hAnsi="Calibri"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57801A6"/>
    <w:multiLevelType w:val="multilevel"/>
    <w:tmpl w:val="C7F811C2"/>
    <w:lvl w:ilvl="0">
      <w:start w:val="10"/>
      <w:numFmt w:val="decimal"/>
      <w:lvlText w:val="%1."/>
      <w:lvlJc w:val="left"/>
      <w:pPr>
        <w:ind w:left="384" w:hanging="384"/>
      </w:pPr>
      <w:rPr>
        <w:rFonts w:hint="default"/>
        <w:b w:val="0"/>
      </w:rPr>
    </w:lvl>
    <w:lvl w:ilvl="1">
      <w:start w:val="1"/>
      <w:numFmt w:val="decimal"/>
      <w:lvlText w:val="%1.%2."/>
      <w:lvlJc w:val="left"/>
      <w:pPr>
        <w:ind w:left="384" w:hanging="38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1" w15:restartNumberingAfterBreak="0">
    <w:nsid w:val="367D1070"/>
    <w:multiLevelType w:val="hybridMultilevel"/>
    <w:tmpl w:val="8B442756"/>
    <w:lvl w:ilvl="0" w:tplc="B608EC76">
      <w:start w:val="1"/>
      <w:numFmt w:val="bullet"/>
      <w:lvlText w:val="−"/>
      <w:lvlJc w:val="left"/>
      <w:pPr>
        <w:ind w:left="720" w:hanging="360"/>
      </w:pPr>
      <w:rPr>
        <w:rFonts w:ascii="Calibri" w:hAnsi="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38B24617"/>
    <w:multiLevelType w:val="multilevel"/>
    <w:tmpl w:val="2BFCB48C"/>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3AB739D2"/>
    <w:multiLevelType w:val="multilevel"/>
    <w:tmpl w:val="D3FABF1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DF8141C"/>
    <w:multiLevelType w:val="hybridMultilevel"/>
    <w:tmpl w:val="6750D6F0"/>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25" w15:restartNumberingAfterBreak="0">
    <w:nsid w:val="3E161408"/>
    <w:multiLevelType w:val="multilevel"/>
    <w:tmpl w:val="5672EE88"/>
    <w:lvl w:ilvl="0">
      <w:start w:val="3"/>
      <w:numFmt w:val="decimal"/>
      <w:lvlText w:val="%1."/>
      <w:lvlJc w:val="left"/>
      <w:pPr>
        <w:ind w:left="432" w:hanging="432"/>
      </w:pPr>
      <w:rPr>
        <w:rFonts w:hint="default"/>
      </w:rPr>
    </w:lvl>
    <w:lvl w:ilvl="1">
      <w:start w:val="2"/>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3E26742B"/>
    <w:multiLevelType w:val="multilevel"/>
    <w:tmpl w:val="B0ECD08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3CA5287"/>
    <w:multiLevelType w:val="multilevel"/>
    <w:tmpl w:val="EE48EE32"/>
    <w:lvl w:ilvl="0">
      <w:start w:val="1"/>
      <w:numFmt w:val="decimal"/>
      <w:lvlText w:val="%1."/>
      <w:lvlJc w:val="left"/>
      <w:pPr>
        <w:ind w:left="432" w:hanging="432"/>
      </w:pPr>
      <w:rPr>
        <w:rFonts w:hint="default"/>
      </w:rPr>
    </w:lvl>
    <w:lvl w:ilvl="1">
      <w:start w:val="2"/>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463058F6"/>
    <w:multiLevelType w:val="hybridMultilevel"/>
    <w:tmpl w:val="A696529C"/>
    <w:lvl w:ilvl="0" w:tplc="B608EC76">
      <w:start w:val="1"/>
      <w:numFmt w:val="bullet"/>
      <w:lvlText w:val="−"/>
      <w:lvlJc w:val="left"/>
      <w:pPr>
        <w:ind w:left="720" w:hanging="360"/>
      </w:pPr>
      <w:rPr>
        <w:rFonts w:ascii="Calibr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7846506"/>
    <w:multiLevelType w:val="multilevel"/>
    <w:tmpl w:val="20C0B15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47EF6831"/>
    <w:multiLevelType w:val="multilevel"/>
    <w:tmpl w:val="DE0E6DF8"/>
    <w:lvl w:ilvl="0">
      <w:start w:val="5"/>
      <w:numFmt w:val="decimal"/>
      <w:lvlText w:val="%1."/>
      <w:lvlJc w:val="left"/>
      <w:pPr>
        <w:ind w:left="432" w:hanging="432"/>
      </w:pPr>
      <w:rPr>
        <w:rFonts w:hint="default"/>
      </w:rPr>
    </w:lvl>
    <w:lvl w:ilvl="1">
      <w:start w:val="4"/>
      <w:numFmt w:val="decimal"/>
      <w:lvlText w:val="%1.%2."/>
      <w:lvlJc w:val="left"/>
      <w:pPr>
        <w:ind w:left="432" w:hanging="432"/>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487D3871"/>
    <w:multiLevelType w:val="hybridMultilevel"/>
    <w:tmpl w:val="89F889E2"/>
    <w:lvl w:ilvl="0" w:tplc="B608EC76">
      <w:start w:val="1"/>
      <w:numFmt w:val="bullet"/>
      <w:lvlText w:val="−"/>
      <w:lvlJc w:val="left"/>
      <w:pPr>
        <w:ind w:left="720" w:hanging="360"/>
      </w:pPr>
      <w:rPr>
        <w:rFonts w:ascii="Calibr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49F32306"/>
    <w:multiLevelType w:val="hybridMultilevel"/>
    <w:tmpl w:val="8996D9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4B106AF4"/>
    <w:multiLevelType w:val="multilevel"/>
    <w:tmpl w:val="1362103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Narrow" w:hAnsi="Arial Narrow" w:cs="Aria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4F7E6149"/>
    <w:multiLevelType w:val="multilevel"/>
    <w:tmpl w:val="571AD80E"/>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080" w:hanging="360"/>
      </w:pPr>
      <w:rPr>
        <w:rFonts w:ascii="Calibri" w:hAnsi="Calibri"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4C01F3A"/>
    <w:multiLevelType w:val="hybridMultilevel"/>
    <w:tmpl w:val="70F4A030"/>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15:restartNumberingAfterBreak="0">
    <w:nsid w:val="55F42CE1"/>
    <w:multiLevelType w:val="multilevel"/>
    <w:tmpl w:val="CC6E3FCA"/>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5A82063B"/>
    <w:multiLevelType w:val="hybridMultilevel"/>
    <w:tmpl w:val="823A5C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5E2047AE"/>
    <w:multiLevelType w:val="hybridMultilevel"/>
    <w:tmpl w:val="4A7498DA"/>
    <w:lvl w:ilvl="0" w:tplc="B608EC76">
      <w:start w:val="1"/>
      <w:numFmt w:val="bullet"/>
      <w:lvlText w:val="−"/>
      <w:lvlJc w:val="left"/>
      <w:pPr>
        <w:ind w:left="720" w:hanging="360"/>
      </w:pPr>
      <w:rPr>
        <w:rFonts w:ascii="Calibri" w:hAnsi="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13D2875"/>
    <w:multiLevelType w:val="hybridMultilevel"/>
    <w:tmpl w:val="A8F2DB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51B1354"/>
    <w:multiLevelType w:val="hybridMultilevel"/>
    <w:tmpl w:val="839C7704"/>
    <w:lvl w:ilvl="0" w:tplc="B608EC76">
      <w:start w:val="1"/>
      <w:numFmt w:val="bullet"/>
      <w:lvlText w:val="−"/>
      <w:lvlJc w:val="left"/>
      <w:pPr>
        <w:ind w:left="720" w:hanging="360"/>
      </w:pPr>
      <w:rPr>
        <w:rFonts w:ascii="Calibri" w:hAnsi="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694C5859"/>
    <w:multiLevelType w:val="multilevel"/>
    <w:tmpl w:val="52ECBE1C"/>
    <w:lvl w:ilvl="0">
      <w:start w:val="4"/>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42" w15:restartNumberingAfterBreak="0">
    <w:nsid w:val="6AAD2ED1"/>
    <w:multiLevelType w:val="multilevel"/>
    <w:tmpl w:val="EE48EE32"/>
    <w:lvl w:ilvl="0">
      <w:start w:val="1"/>
      <w:numFmt w:val="decimal"/>
      <w:lvlText w:val="%1."/>
      <w:lvlJc w:val="left"/>
      <w:pPr>
        <w:ind w:left="432" w:hanging="432"/>
      </w:pPr>
      <w:rPr>
        <w:rFonts w:hint="default"/>
      </w:rPr>
    </w:lvl>
    <w:lvl w:ilvl="1">
      <w:start w:val="2"/>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6C622D58"/>
    <w:multiLevelType w:val="hybridMultilevel"/>
    <w:tmpl w:val="7DC6AE68"/>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44" w15:restartNumberingAfterBreak="0">
    <w:nsid w:val="74B05D39"/>
    <w:multiLevelType w:val="multilevel"/>
    <w:tmpl w:val="20C0B158"/>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75DB29E8"/>
    <w:multiLevelType w:val="multilevel"/>
    <w:tmpl w:val="1362103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Narrow" w:hAnsi="Arial Narrow" w:cs="Aria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7A705AC1"/>
    <w:multiLevelType w:val="hybridMultilevel"/>
    <w:tmpl w:val="9800ABE0"/>
    <w:lvl w:ilvl="0" w:tplc="B608EC76">
      <w:start w:val="1"/>
      <w:numFmt w:val="bullet"/>
      <w:lvlText w:val="−"/>
      <w:lvlJc w:val="left"/>
      <w:pPr>
        <w:ind w:left="720" w:hanging="360"/>
      </w:pPr>
      <w:rPr>
        <w:rFonts w:ascii="Calibr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ECB045F"/>
    <w:multiLevelType w:val="multilevel"/>
    <w:tmpl w:val="E7DA265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8" w15:restartNumberingAfterBreak="0">
    <w:nsid w:val="7FC20DE9"/>
    <w:multiLevelType w:val="multilevel"/>
    <w:tmpl w:val="1362103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ascii="Arial Narrow" w:hAnsi="Arial Narrow" w:cs="Arial"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598829141">
    <w:abstractNumId w:val="18"/>
  </w:num>
  <w:num w:numId="2" w16cid:durableId="86736471">
    <w:abstractNumId w:val="47"/>
  </w:num>
  <w:num w:numId="3" w16cid:durableId="1422021684">
    <w:abstractNumId w:val="22"/>
  </w:num>
  <w:num w:numId="4" w16cid:durableId="752236909">
    <w:abstractNumId w:val="9"/>
  </w:num>
  <w:num w:numId="5" w16cid:durableId="1980183947">
    <w:abstractNumId w:val="35"/>
  </w:num>
  <w:num w:numId="6" w16cid:durableId="1998995878">
    <w:abstractNumId w:val="43"/>
  </w:num>
  <w:num w:numId="7" w16cid:durableId="370614727">
    <w:abstractNumId w:val="23"/>
  </w:num>
  <w:num w:numId="8" w16cid:durableId="1996376004">
    <w:abstractNumId w:val="11"/>
  </w:num>
  <w:num w:numId="9" w16cid:durableId="405998797">
    <w:abstractNumId w:val="5"/>
  </w:num>
  <w:num w:numId="10" w16cid:durableId="244654776">
    <w:abstractNumId w:val="36"/>
  </w:num>
  <w:num w:numId="11" w16cid:durableId="381944797">
    <w:abstractNumId w:val="37"/>
  </w:num>
  <w:num w:numId="12" w16cid:durableId="1968856466">
    <w:abstractNumId w:val="32"/>
  </w:num>
  <w:num w:numId="13" w16cid:durableId="1517885928">
    <w:abstractNumId w:val="20"/>
  </w:num>
  <w:num w:numId="14" w16cid:durableId="1967810934">
    <w:abstractNumId w:val="24"/>
  </w:num>
  <w:num w:numId="15" w16cid:durableId="1667703654">
    <w:abstractNumId w:val="7"/>
  </w:num>
  <w:num w:numId="16" w16cid:durableId="269823246">
    <w:abstractNumId w:val="39"/>
  </w:num>
  <w:num w:numId="17" w16cid:durableId="1356804584">
    <w:abstractNumId w:val="17"/>
  </w:num>
  <w:num w:numId="18" w16cid:durableId="992172697">
    <w:abstractNumId w:val="3"/>
  </w:num>
  <w:num w:numId="19" w16cid:durableId="446436786">
    <w:abstractNumId w:val="42"/>
  </w:num>
  <w:num w:numId="20" w16cid:durableId="1138837269">
    <w:abstractNumId w:val="27"/>
  </w:num>
  <w:num w:numId="21" w16cid:durableId="245769749">
    <w:abstractNumId w:val="15"/>
  </w:num>
  <w:num w:numId="22" w16cid:durableId="983776401">
    <w:abstractNumId w:val="13"/>
  </w:num>
  <w:num w:numId="23" w16cid:durableId="1250499464">
    <w:abstractNumId w:val="16"/>
  </w:num>
  <w:num w:numId="24" w16cid:durableId="185800091">
    <w:abstractNumId w:val="4"/>
  </w:num>
  <w:num w:numId="25" w16cid:durableId="687097396">
    <w:abstractNumId w:val="25"/>
  </w:num>
  <w:num w:numId="26" w16cid:durableId="115375128">
    <w:abstractNumId w:val="2"/>
  </w:num>
  <w:num w:numId="27" w16cid:durableId="475799281">
    <w:abstractNumId w:val="29"/>
  </w:num>
  <w:num w:numId="28" w16cid:durableId="2119790252">
    <w:abstractNumId w:val="1"/>
  </w:num>
  <w:num w:numId="29" w16cid:durableId="121190118">
    <w:abstractNumId w:val="30"/>
  </w:num>
  <w:num w:numId="30" w16cid:durableId="149953170">
    <w:abstractNumId w:val="0"/>
  </w:num>
  <w:num w:numId="31" w16cid:durableId="449323023">
    <w:abstractNumId w:val="44"/>
  </w:num>
  <w:num w:numId="32" w16cid:durableId="721057325">
    <w:abstractNumId w:val="14"/>
  </w:num>
  <w:num w:numId="33" w16cid:durableId="1382897416">
    <w:abstractNumId w:val="38"/>
  </w:num>
  <w:num w:numId="34" w16cid:durableId="848494604">
    <w:abstractNumId w:val="12"/>
  </w:num>
  <w:num w:numId="35" w16cid:durableId="1006135932">
    <w:abstractNumId w:val="8"/>
  </w:num>
  <w:num w:numId="36" w16cid:durableId="1361854201">
    <w:abstractNumId w:val="40"/>
  </w:num>
  <w:num w:numId="37" w16cid:durableId="101535029">
    <w:abstractNumId w:val="33"/>
  </w:num>
  <w:num w:numId="38" w16cid:durableId="1643463359">
    <w:abstractNumId w:val="21"/>
  </w:num>
  <w:num w:numId="39" w16cid:durableId="1925452896">
    <w:abstractNumId w:val="48"/>
  </w:num>
  <w:num w:numId="40" w16cid:durableId="596524199">
    <w:abstractNumId w:val="31"/>
  </w:num>
  <w:num w:numId="41" w16cid:durableId="2048489038">
    <w:abstractNumId w:val="45"/>
  </w:num>
  <w:num w:numId="42" w16cid:durableId="838930995">
    <w:abstractNumId w:val="28"/>
  </w:num>
  <w:num w:numId="43" w16cid:durableId="1650552653">
    <w:abstractNumId w:val="10"/>
  </w:num>
  <w:num w:numId="44" w16cid:durableId="421031517">
    <w:abstractNumId w:val="6"/>
  </w:num>
  <w:num w:numId="45" w16cid:durableId="585960853">
    <w:abstractNumId w:val="46"/>
  </w:num>
  <w:num w:numId="46" w16cid:durableId="1867717727">
    <w:abstractNumId w:val="41"/>
  </w:num>
  <w:num w:numId="47" w16cid:durableId="1467044079">
    <w:abstractNumId w:val="26"/>
  </w:num>
  <w:num w:numId="48" w16cid:durableId="1736853379">
    <w:abstractNumId w:val="34"/>
  </w:num>
  <w:num w:numId="49" w16cid:durableId="787428419">
    <w:abstractNumId w:val="19"/>
  </w:num>
  <w:num w:numId="50" w16cid:durableId="16281956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Артём Марчук (Точка-Точка)">
    <w15:presenceInfo w15:providerId="AD" w15:userId="S::admin@dotdot2.onmicrosoft.com::4b009983-5cc5-4648-8628-5a9c499da0b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7FA"/>
    <w:rsid w:val="00000580"/>
    <w:rsid w:val="00000DF9"/>
    <w:rsid w:val="000049F9"/>
    <w:rsid w:val="00004E93"/>
    <w:rsid w:val="0000502F"/>
    <w:rsid w:val="00007BFB"/>
    <w:rsid w:val="0001167F"/>
    <w:rsid w:val="000205AF"/>
    <w:rsid w:val="00020BA0"/>
    <w:rsid w:val="0002481C"/>
    <w:rsid w:val="00027336"/>
    <w:rsid w:val="00031B87"/>
    <w:rsid w:val="00035848"/>
    <w:rsid w:val="000359A7"/>
    <w:rsid w:val="00035E90"/>
    <w:rsid w:val="000368A5"/>
    <w:rsid w:val="00037F1A"/>
    <w:rsid w:val="00041B1B"/>
    <w:rsid w:val="0004524A"/>
    <w:rsid w:val="000472EB"/>
    <w:rsid w:val="000530F2"/>
    <w:rsid w:val="00053217"/>
    <w:rsid w:val="00053AF5"/>
    <w:rsid w:val="0005407A"/>
    <w:rsid w:val="00055785"/>
    <w:rsid w:val="000605F2"/>
    <w:rsid w:val="0006316A"/>
    <w:rsid w:val="00063F12"/>
    <w:rsid w:val="00072086"/>
    <w:rsid w:val="000746B8"/>
    <w:rsid w:val="00075E88"/>
    <w:rsid w:val="00076ABB"/>
    <w:rsid w:val="0008028C"/>
    <w:rsid w:val="00080C32"/>
    <w:rsid w:val="0008171F"/>
    <w:rsid w:val="00082516"/>
    <w:rsid w:val="000929FE"/>
    <w:rsid w:val="0009335E"/>
    <w:rsid w:val="00095B90"/>
    <w:rsid w:val="00096EC6"/>
    <w:rsid w:val="00097C9C"/>
    <w:rsid w:val="000A150D"/>
    <w:rsid w:val="000A1CEB"/>
    <w:rsid w:val="000B0768"/>
    <w:rsid w:val="000B088D"/>
    <w:rsid w:val="000B0AD5"/>
    <w:rsid w:val="000B3EE0"/>
    <w:rsid w:val="000C02FE"/>
    <w:rsid w:val="000C2163"/>
    <w:rsid w:val="000C4686"/>
    <w:rsid w:val="000C4849"/>
    <w:rsid w:val="000D71C9"/>
    <w:rsid w:val="000E0CCE"/>
    <w:rsid w:val="000E4010"/>
    <w:rsid w:val="000E5818"/>
    <w:rsid w:val="000E683C"/>
    <w:rsid w:val="000F13D0"/>
    <w:rsid w:val="000F5236"/>
    <w:rsid w:val="000F6C9B"/>
    <w:rsid w:val="001002A1"/>
    <w:rsid w:val="0010075C"/>
    <w:rsid w:val="00102636"/>
    <w:rsid w:val="00102B6E"/>
    <w:rsid w:val="0010462E"/>
    <w:rsid w:val="0010502D"/>
    <w:rsid w:val="00112A1B"/>
    <w:rsid w:val="00112C5F"/>
    <w:rsid w:val="00121CDA"/>
    <w:rsid w:val="00122805"/>
    <w:rsid w:val="00122BBC"/>
    <w:rsid w:val="00130748"/>
    <w:rsid w:val="001331C2"/>
    <w:rsid w:val="00133555"/>
    <w:rsid w:val="001341B6"/>
    <w:rsid w:val="001411F4"/>
    <w:rsid w:val="0014155E"/>
    <w:rsid w:val="00153FBA"/>
    <w:rsid w:val="00154CA2"/>
    <w:rsid w:val="00155FC5"/>
    <w:rsid w:val="001625F2"/>
    <w:rsid w:val="00163B27"/>
    <w:rsid w:val="00164196"/>
    <w:rsid w:val="00167692"/>
    <w:rsid w:val="00172CB3"/>
    <w:rsid w:val="0017462D"/>
    <w:rsid w:val="00176552"/>
    <w:rsid w:val="00177B4A"/>
    <w:rsid w:val="001810F5"/>
    <w:rsid w:val="00181920"/>
    <w:rsid w:val="00182661"/>
    <w:rsid w:val="001832EB"/>
    <w:rsid w:val="00185BD5"/>
    <w:rsid w:val="00193174"/>
    <w:rsid w:val="00193BF7"/>
    <w:rsid w:val="001948CF"/>
    <w:rsid w:val="00197563"/>
    <w:rsid w:val="001A555A"/>
    <w:rsid w:val="001A6717"/>
    <w:rsid w:val="001B1A84"/>
    <w:rsid w:val="001B7606"/>
    <w:rsid w:val="001B7979"/>
    <w:rsid w:val="001B7B76"/>
    <w:rsid w:val="001C33D3"/>
    <w:rsid w:val="001D3B53"/>
    <w:rsid w:val="001D5BAB"/>
    <w:rsid w:val="001E16C8"/>
    <w:rsid w:val="001E257C"/>
    <w:rsid w:val="001E751C"/>
    <w:rsid w:val="001F4184"/>
    <w:rsid w:val="001F730C"/>
    <w:rsid w:val="002041A2"/>
    <w:rsid w:val="00213268"/>
    <w:rsid w:val="002135E2"/>
    <w:rsid w:val="0021524F"/>
    <w:rsid w:val="00217B40"/>
    <w:rsid w:val="0022139F"/>
    <w:rsid w:val="00222CDA"/>
    <w:rsid w:val="0022693C"/>
    <w:rsid w:val="00227B42"/>
    <w:rsid w:val="0023079F"/>
    <w:rsid w:val="00231467"/>
    <w:rsid w:val="00237323"/>
    <w:rsid w:val="00237C4A"/>
    <w:rsid w:val="00242617"/>
    <w:rsid w:val="00244B5F"/>
    <w:rsid w:val="00244CEE"/>
    <w:rsid w:val="00255B5F"/>
    <w:rsid w:val="002564F2"/>
    <w:rsid w:val="00257773"/>
    <w:rsid w:val="0026011A"/>
    <w:rsid w:val="0026329B"/>
    <w:rsid w:val="002641D5"/>
    <w:rsid w:val="00266847"/>
    <w:rsid w:val="00273363"/>
    <w:rsid w:val="0027341D"/>
    <w:rsid w:val="00273D73"/>
    <w:rsid w:val="002769FD"/>
    <w:rsid w:val="00280273"/>
    <w:rsid w:val="00284204"/>
    <w:rsid w:val="00284920"/>
    <w:rsid w:val="00284EBC"/>
    <w:rsid w:val="00285D6A"/>
    <w:rsid w:val="002A01C5"/>
    <w:rsid w:val="002A4385"/>
    <w:rsid w:val="002A55E0"/>
    <w:rsid w:val="002A7AE0"/>
    <w:rsid w:val="002B61EB"/>
    <w:rsid w:val="002C0E6A"/>
    <w:rsid w:val="002C1112"/>
    <w:rsid w:val="002C202A"/>
    <w:rsid w:val="002C2D2E"/>
    <w:rsid w:val="002C2D7B"/>
    <w:rsid w:val="002C2D87"/>
    <w:rsid w:val="002C3BB8"/>
    <w:rsid w:val="002C3F2F"/>
    <w:rsid w:val="002C519A"/>
    <w:rsid w:val="002C65F2"/>
    <w:rsid w:val="002D2906"/>
    <w:rsid w:val="002D7BCB"/>
    <w:rsid w:val="002E01A6"/>
    <w:rsid w:val="002E01EE"/>
    <w:rsid w:val="002E189D"/>
    <w:rsid w:val="002E48D2"/>
    <w:rsid w:val="002F036C"/>
    <w:rsid w:val="002F1352"/>
    <w:rsid w:val="002F3ECC"/>
    <w:rsid w:val="002F513E"/>
    <w:rsid w:val="002F5692"/>
    <w:rsid w:val="00300CEE"/>
    <w:rsid w:val="00305345"/>
    <w:rsid w:val="0031394F"/>
    <w:rsid w:val="00315FBE"/>
    <w:rsid w:val="00316333"/>
    <w:rsid w:val="00317F89"/>
    <w:rsid w:val="00323639"/>
    <w:rsid w:val="00326509"/>
    <w:rsid w:val="00343AAD"/>
    <w:rsid w:val="00344560"/>
    <w:rsid w:val="00345157"/>
    <w:rsid w:val="003509A7"/>
    <w:rsid w:val="00355053"/>
    <w:rsid w:val="00364940"/>
    <w:rsid w:val="00367598"/>
    <w:rsid w:val="00367734"/>
    <w:rsid w:val="00374740"/>
    <w:rsid w:val="0037486D"/>
    <w:rsid w:val="003806C9"/>
    <w:rsid w:val="0038098A"/>
    <w:rsid w:val="0038143B"/>
    <w:rsid w:val="00384BD2"/>
    <w:rsid w:val="00384E8B"/>
    <w:rsid w:val="00385B82"/>
    <w:rsid w:val="0039111B"/>
    <w:rsid w:val="003930DE"/>
    <w:rsid w:val="003933A4"/>
    <w:rsid w:val="00393BF5"/>
    <w:rsid w:val="0039512C"/>
    <w:rsid w:val="003A0313"/>
    <w:rsid w:val="003A2024"/>
    <w:rsid w:val="003A6FC4"/>
    <w:rsid w:val="003B2149"/>
    <w:rsid w:val="003B3567"/>
    <w:rsid w:val="003C17FB"/>
    <w:rsid w:val="003C2391"/>
    <w:rsid w:val="003C3192"/>
    <w:rsid w:val="003C5CC1"/>
    <w:rsid w:val="003C645D"/>
    <w:rsid w:val="003C7791"/>
    <w:rsid w:val="003D63FF"/>
    <w:rsid w:val="003E1EAC"/>
    <w:rsid w:val="003E26D3"/>
    <w:rsid w:val="003E3EE8"/>
    <w:rsid w:val="003E6806"/>
    <w:rsid w:val="003E6A80"/>
    <w:rsid w:val="003F099F"/>
    <w:rsid w:val="003F1715"/>
    <w:rsid w:val="003F24CA"/>
    <w:rsid w:val="003F57D6"/>
    <w:rsid w:val="003F7700"/>
    <w:rsid w:val="00405F83"/>
    <w:rsid w:val="004078F4"/>
    <w:rsid w:val="0040796A"/>
    <w:rsid w:val="00413C97"/>
    <w:rsid w:val="00416E42"/>
    <w:rsid w:val="004203A4"/>
    <w:rsid w:val="00420DF3"/>
    <w:rsid w:val="00421E49"/>
    <w:rsid w:val="0042242B"/>
    <w:rsid w:val="00430ED9"/>
    <w:rsid w:val="00434AEE"/>
    <w:rsid w:val="00434C29"/>
    <w:rsid w:val="00434F9E"/>
    <w:rsid w:val="00436340"/>
    <w:rsid w:val="0044236A"/>
    <w:rsid w:val="004450D8"/>
    <w:rsid w:val="004538FB"/>
    <w:rsid w:val="004545AD"/>
    <w:rsid w:val="00454F74"/>
    <w:rsid w:val="00456057"/>
    <w:rsid w:val="00461A54"/>
    <w:rsid w:val="0047166D"/>
    <w:rsid w:val="0047306E"/>
    <w:rsid w:val="0047580C"/>
    <w:rsid w:val="00476530"/>
    <w:rsid w:val="00477096"/>
    <w:rsid w:val="00481ADA"/>
    <w:rsid w:val="00481C42"/>
    <w:rsid w:val="0049110D"/>
    <w:rsid w:val="0049170B"/>
    <w:rsid w:val="004932F8"/>
    <w:rsid w:val="00494F94"/>
    <w:rsid w:val="00497D87"/>
    <w:rsid w:val="004A0E38"/>
    <w:rsid w:val="004A2422"/>
    <w:rsid w:val="004A2FA1"/>
    <w:rsid w:val="004A3376"/>
    <w:rsid w:val="004A5974"/>
    <w:rsid w:val="004A6EB2"/>
    <w:rsid w:val="004A75CC"/>
    <w:rsid w:val="004A762A"/>
    <w:rsid w:val="004B0A09"/>
    <w:rsid w:val="004B2609"/>
    <w:rsid w:val="004B2C6E"/>
    <w:rsid w:val="004B4BA0"/>
    <w:rsid w:val="004B51EF"/>
    <w:rsid w:val="004B7212"/>
    <w:rsid w:val="004C238D"/>
    <w:rsid w:val="004C4203"/>
    <w:rsid w:val="004C4A4D"/>
    <w:rsid w:val="004E3E08"/>
    <w:rsid w:val="004F339C"/>
    <w:rsid w:val="004F40DF"/>
    <w:rsid w:val="00500F4E"/>
    <w:rsid w:val="00505B91"/>
    <w:rsid w:val="00510009"/>
    <w:rsid w:val="005107EF"/>
    <w:rsid w:val="00510F3F"/>
    <w:rsid w:val="005147D7"/>
    <w:rsid w:val="00516850"/>
    <w:rsid w:val="00520D27"/>
    <w:rsid w:val="00522D1C"/>
    <w:rsid w:val="00524677"/>
    <w:rsid w:val="0052733E"/>
    <w:rsid w:val="005300D9"/>
    <w:rsid w:val="00530E9B"/>
    <w:rsid w:val="00535EB5"/>
    <w:rsid w:val="00535F9A"/>
    <w:rsid w:val="0054080A"/>
    <w:rsid w:val="005416A8"/>
    <w:rsid w:val="00543086"/>
    <w:rsid w:val="005441C3"/>
    <w:rsid w:val="005442CC"/>
    <w:rsid w:val="00545362"/>
    <w:rsid w:val="00547795"/>
    <w:rsid w:val="00547E89"/>
    <w:rsid w:val="00550590"/>
    <w:rsid w:val="005505FA"/>
    <w:rsid w:val="00550F5A"/>
    <w:rsid w:val="00551A86"/>
    <w:rsid w:val="005549B4"/>
    <w:rsid w:val="005560CF"/>
    <w:rsid w:val="00556BFE"/>
    <w:rsid w:val="005618A3"/>
    <w:rsid w:val="00562A4C"/>
    <w:rsid w:val="00563C7D"/>
    <w:rsid w:val="005657C4"/>
    <w:rsid w:val="00565E02"/>
    <w:rsid w:val="00571EA1"/>
    <w:rsid w:val="00572F41"/>
    <w:rsid w:val="00574D95"/>
    <w:rsid w:val="0057679B"/>
    <w:rsid w:val="005777FA"/>
    <w:rsid w:val="005805C8"/>
    <w:rsid w:val="00580BC9"/>
    <w:rsid w:val="00581AD4"/>
    <w:rsid w:val="00581DA9"/>
    <w:rsid w:val="005850F5"/>
    <w:rsid w:val="00585A0F"/>
    <w:rsid w:val="0059261C"/>
    <w:rsid w:val="005965A0"/>
    <w:rsid w:val="00597B59"/>
    <w:rsid w:val="005A3656"/>
    <w:rsid w:val="005A42BB"/>
    <w:rsid w:val="005B0791"/>
    <w:rsid w:val="005B1C2A"/>
    <w:rsid w:val="005B35B8"/>
    <w:rsid w:val="005B4B51"/>
    <w:rsid w:val="005B6C2E"/>
    <w:rsid w:val="005B7063"/>
    <w:rsid w:val="005B7A05"/>
    <w:rsid w:val="005C1F82"/>
    <w:rsid w:val="005C4AB9"/>
    <w:rsid w:val="005C6B1E"/>
    <w:rsid w:val="005C6C28"/>
    <w:rsid w:val="005D1DD8"/>
    <w:rsid w:val="005D3D0E"/>
    <w:rsid w:val="005D4BCD"/>
    <w:rsid w:val="005D5FA3"/>
    <w:rsid w:val="005D7B38"/>
    <w:rsid w:val="005F0A2F"/>
    <w:rsid w:val="005F21B7"/>
    <w:rsid w:val="005F38E2"/>
    <w:rsid w:val="005F6F18"/>
    <w:rsid w:val="006008E1"/>
    <w:rsid w:val="00600AFC"/>
    <w:rsid w:val="0060106F"/>
    <w:rsid w:val="00602C33"/>
    <w:rsid w:val="00602C66"/>
    <w:rsid w:val="00606F27"/>
    <w:rsid w:val="006076DB"/>
    <w:rsid w:val="006113AD"/>
    <w:rsid w:val="006121F2"/>
    <w:rsid w:val="00612721"/>
    <w:rsid w:val="00612A2F"/>
    <w:rsid w:val="00620291"/>
    <w:rsid w:val="0062557F"/>
    <w:rsid w:val="00631E28"/>
    <w:rsid w:val="00632BDD"/>
    <w:rsid w:val="00634FE8"/>
    <w:rsid w:val="006368B4"/>
    <w:rsid w:val="00642B35"/>
    <w:rsid w:val="00643130"/>
    <w:rsid w:val="0064473E"/>
    <w:rsid w:val="006455A1"/>
    <w:rsid w:val="006507D1"/>
    <w:rsid w:val="006541B3"/>
    <w:rsid w:val="006545B2"/>
    <w:rsid w:val="00654AE3"/>
    <w:rsid w:val="00655B00"/>
    <w:rsid w:val="00660A68"/>
    <w:rsid w:val="00665647"/>
    <w:rsid w:val="00671A1C"/>
    <w:rsid w:val="006733AE"/>
    <w:rsid w:val="006742E5"/>
    <w:rsid w:val="006766F1"/>
    <w:rsid w:val="00676A70"/>
    <w:rsid w:val="00677401"/>
    <w:rsid w:val="006819DF"/>
    <w:rsid w:val="00683653"/>
    <w:rsid w:val="006846A5"/>
    <w:rsid w:val="00684DE2"/>
    <w:rsid w:val="006857EB"/>
    <w:rsid w:val="0068638A"/>
    <w:rsid w:val="006864F5"/>
    <w:rsid w:val="006865B3"/>
    <w:rsid w:val="00686BC1"/>
    <w:rsid w:val="0068782C"/>
    <w:rsid w:val="00687FD3"/>
    <w:rsid w:val="00690105"/>
    <w:rsid w:val="0069051D"/>
    <w:rsid w:val="006962BE"/>
    <w:rsid w:val="006A4229"/>
    <w:rsid w:val="006B2413"/>
    <w:rsid w:val="006B5379"/>
    <w:rsid w:val="006C5791"/>
    <w:rsid w:val="006C64DA"/>
    <w:rsid w:val="006D1BBF"/>
    <w:rsid w:val="006E4A05"/>
    <w:rsid w:val="006E6C78"/>
    <w:rsid w:val="006F5897"/>
    <w:rsid w:val="006F67E1"/>
    <w:rsid w:val="006F6A4A"/>
    <w:rsid w:val="006F6D10"/>
    <w:rsid w:val="00700695"/>
    <w:rsid w:val="007025B3"/>
    <w:rsid w:val="00703CC1"/>
    <w:rsid w:val="00704DDE"/>
    <w:rsid w:val="0070619D"/>
    <w:rsid w:val="00710511"/>
    <w:rsid w:val="00711D28"/>
    <w:rsid w:val="0071368E"/>
    <w:rsid w:val="00714E50"/>
    <w:rsid w:val="00715101"/>
    <w:rsid w:val="00720F03"/>
    <w:rsid w:val="007275B6"/>
    <w:rsid w:val="00727949"/>
    <w:rsid w:val="00731FD9"/>
    <w:rsid w:val="007369D4"/>
    <w:rsid w:val="0074252F"/>
    <w:rsid w:val="0074258B"/>
    <w:rsid w:val="00746BC3"/>
    <w:rsid w:val="00747E18"/>
    <w:rsid w:val="007525EA"/>
    <w:rsid w:val="00753476"/>
    <w:rsid w:val="0075423D"/>
    <w:rsid w:val="00760C50"/>
    <w:rsid w:val="007623BC"/>
    <w:rsid w:val="00765A3D"/>
    <w:rsid w:val="00772377"/>
    <w:rsid w:val="00773AE2"/>
    <w:rsid w:val="00773EFB"/>
    <w:rsid w:val="00780B29"/>
    <w:rsid w:val="007811D7"/>
    <w:rsid w:val="00784BBC"/>
    <w:rsid w:val="00785DB3"/>
    <w:rsid w:val="00787836"/>
    <w:rsid w:val="0079414A"/>
    <w:rsid w:val="00794F82"/>
    <w:rsid w:val="007A0569"/>
    <w:rsid w:val="007A25A6"/>
    <w:rsid w:val="007A3D62"/>
    <w:rsid w:val="007A6BAB"/>
    <w:rsid w:val="007A7F60"/>
    <w:rsid w:val="007B3671"/>
    <w:rsid w:val="007B3D40"/>
    <w:rsid w:val="007C103A"/>
    <w:rsid w:val="007C4B24"/>
    <w:rsid w:val="007C6974"/>
    <w:rsid w:val="007D1D1A"/>
    <w:rsid w:val="007D2E6F"/>
    <w:rsid w:val="007D4A7A"/>
    <w:rsid w:val="007D6123"/>
    <w:rsid w:val="007D620A"/>
    <w:rsid w:val="007F3F80"/>
    <w:rsid w:val="007F4418"/>
    <w:rsid w:val="007F522A"/>
    <w:rsid w:val="007F5B59"/>
    <w:rsid w:val="007F5C58"/>
    <w:rsid w:val="007F7DEF"/>
    <w:rsid w:val="00801A41"/>
    <w:rsid w:val="00802A40"/>
    <w:rsid w:val="00802FE4"/>
    <w:rsid w:val="00803054"/>
    <w:rsid w:val="0080338F"/>
    <w:rsid w:val="008040AB"/>
    <w:rsid w:val="00810850"/>
    <w:rsid w:val="00810F77"/>
    <w:rsid w:val="008119C9"/>
    <w:rsid w:val="00814CE2"/>
    <w:rsid w:val="00815B2D"/>
    <w:rsid w:val="00815BFD"/>
    <w:rsid w:val="00820562"/>
    <w:rsid w:val="00824982"/>
    <w:rsid w:val="008256B1"/>
    <w:rsid w:val="00826D92"/>
    <w:rsid w:val="00832556"/>
    <w:rsid w:val="00833EEC"/>
    <w:rsid w:val="00836D34"/>
    <w:rsid w:val="00840272"/>
    <w:rsid w:val="00840446"/>
    <w:rsid w:val="00842636"/>
    <w:rsid w:val="008438FE"/>
    <w:rsid w:val="0084739F"/>
    <w:rsid w:val="008474D6"/>
    <w:rsid w:val="0084785C"/>
    <w:rsid w:val="008501B5"/>
    <w:rsid w:val="00856BF7"/>
    <w:rsid w:val="008608C6"/>
    <w:rsid w:val="00864170"/>
    <w:rsid w:val="008654DA"/>
    <w:rsid w:val="00867D37"/>
    <w:rsid w:val="0087064E"/>
    <w:rsid w:val="00873046"/>
    <w:rsid w:val="00874006"/>
    <w:rsid w:val="0087492F"/>
    <w:rsid w:val="0087703C"/>
    <w:rsid w:val="00882885"/>
    <w:rsid w:val="00884B8A"/>
    <w:rsid w:val="008852AB"/>
    <w:rsid w:val="00887F11"/>
    <w:rsid w:val="00891633"/>
    <w:rsid w:val="00891667"/>
    <w:rsid w:val="00891ECA"/>
    <w:rsid w:val="008931F7"/>
    <w:rsid w:val="008938EA"/>
    <w:rsid w:val="00893FD6"/>
    <w:rsid w:val="008A01E2"/>
    <w:rsid w:val="008A1DED"/>
    <w:rsid w:val="008A3463"/>
    <w:rsid w:val="008A5AF9"/>
    <w:rsid w:val="008A6EC4"/>
    <w:rsid w:val="008C0946"/>
    <w:rsid w:val="008C0C34"/>
    <w:rsid w:val="008C5C17"/>
    <w:rsid w:val="008C5DC0"/>
    <w:rsid w:val="008C7E0C"/>
    <w:rsid w:val="008D04BB"/>
    <w:rsid w:val="008D058F"/>
    <w:rsid w:val="008D0CE3"/>
    <w:rsid w:val="008D1DC4"/>
    <w:rsid w:val="008E18F5"/>
    <w:rsid w:val="008E2E10"/>
    <w:rsid w:val="008E668F"/>
    <w:rsid w:val="008F0E47"/>
    <w:rsid w:val="008F2391"/>
    <w:rsid w:val="008F2BC7"/>
    <w:rsid w:val="008F72AD"/>
    <w:rsid w:val="00901231"/>
    <w:rsid w:val="009028F1"/>
    <w:rsid w:val="00902D5B"/>
    <w:rsid w:val="00916642"/>
    <w:rsid w:val="00920A71"/>
    <w:rsid w:val="00921693"/>
    <w:rsid w:val="00922286"/>
    <w:rsid w:val="009223C0"/>
    <w:rsid w:val="00927FDA"/>
    <w:rsid w:val="00931EC4"/>
    <w:rsid w:val="0093272B"/>
    <w:rsid w:val="00932B67"/>
    <w:rsid w:val="009334B0"/>
    <w:rsid w:val="0094228C"/>
    <w:rsid w:val="009437E9"/>
    <w:rsid w:val="0094424B"/>
    <w:rsid w:val="009447B5"/>
    <w:rsid w:val="0094762E"/>
    <w:rsid w:val="00950983"/>
    <w:rsid w:val="00951AF0"/>
    <w:rsid w:val="00954A2B"/>
    <w:rsid w:val="00960F65"/>
    <w:rsid w:val="00962B97"/>
    <w:rsid w:val="00962D00"/>
    <w:rsid w:val="00963AF3"/>
    <w:rsid w:val="00966F7E"/>
    <w:rsid w:val="00967370"/>
    <w:rsid w:val="00971E56"/>
    <w:rsid w:val="00973B43"/>
    <w:rsid w:val="009766F6"/>
    <w:rsid w:val="009819BF"/>
    <w:rsid w:val="00981FEA"/>
    <w:rsid w:val="009879A9"/>
    <w:rsid w:val="00994164"/>
    <w:rsid w:val="00996AB4"/>
    <w:rsid w:val="009974E3"/>
    <w:rsid w:val="009A0CDD"/>
    <w:rsid w:val="009A1A42"/>
    <w:rsid w:val="009A1B57"/>
    <w:rsid w:val="009B4BC9"/>
    <w:rsid w:val="009B6A73"/>
    <w:rsid w:val="009C1B14"/>
    <w:rsid w:val="009D028E"/>
    <w:rsid w:val="009D2EB8"/>
    <w:rsid w:val="009D4577"/>
    <w:rsid w:val="009D54C0"/>
    <w:rsid w:val="009D639E"/>
    <w:rsid w:val="009E0009"/>
    <w:rsid w:val="009E0533"/>
    <w:rsid w:val="009E128D"/>
    <w:rsid w:val="009E2B29"/>
    <w:rsid w:val="009E362F"/>
    <w:rsid w:val="009E3DE2"/>
    <w:rsid w:val="009E7FFA"/>
    <w:rsid w:val="009F4D81"/>
    <w:rsid w:val="009F7825"/>
    <w:rsid w:val="00A02929"/>
    <w:rsid w:val="00A02A39"/>
    <w:rsid w:val="00A04299"/>
    <w:rsid w:val="00A047A9"/>
    <w:rsid w:val="00A06E05"/>
    <w:rsid w:val="00A073DE"/>
    <w:rsid w:val="00A1234A"/>
    <w:rsid w:val="00A13E2A"/>
    <w:rsid w:val="00A20AFB"/>
    <w:rsid w:val="00A243C3"/>
    <w:rsid w:val="00A26CAE"/>
    <w:rsid w:val="00A27620"/>
    <w:rsid w:val="00A33068"/>
    <w:rsid w:val="00A37FAF"/>
    <w:rsid w:val="00A43D79"/>
    <w:rsid w:val="00A443F2"/>
    <w:rsid w:val="00A4467D"/>
    <w:rsid w:val="00A50D17"/>
    <w:rsid w:val="00A52931"/>
    <w:rsid w:val="00A550E6"/>
    <w:rsid w:val="00A60612"/>
    <w:rsid w:val="00A618CE"/>
    <w:rsid w:val="00A67D1F"/>
    <w:rsid w:val="00A73931"/>
    <w:rsid w:val="00A73F6E"/>
    <w:rsid w:val="00A85C47"/>
    <w:rsid w:val="00A86A2E"/>
    <w:rsid w:val="00A900EB"/>
    <w:rsid w:val="00A9258E"/>
    <w:rsid w:val="00A939EC"/>
    <w:rsid w:val="00A95657"/>
    <w:rsid w:val="00A96FBA"/>
    <w:rsid w:val="00AA666D"/>
    <w:rsid w:val="00AA759C"/>
    <w:rsid w:val="00AB5746"/>
    <w:rsid w:val="00AC169B"/>
    <w:rsid w:val="00AC2BE2"/>
    <w:rsid w:val="00AC4EF5"/>
    <w:rsid w:val="00AC4F11"/>
    <w:rsid w:val="00AC6647"/>
    <w:rsid w:val="00AC75FE"/>
    <w:rsid w:val="00AD4FA3"/>
    <w:rsid w:val="00AE04BA"/>
    <w:rsid w:val="00AE1218"/>
    <w:rsid w:val="00AE14D0"/>
    <w:rsid w:val="00AE3BC1"/>
    <w:rsid w:val="00AE4526"/>
    <w:rsid w:val="00AE5AF3"/>
    <w:rsid w:val="00AE70F3"/>
    <w:rsid w:val="00AF0617"/>
    <w:rsid w:val="00AF2737"/>
    <w:rsid w:val="00AF56D2"/>
    <w:rsid w:val="00B01EA9"/>
    <w:rsid w:val="00B03592"/>
    <w:rsid w:val="00B035FF"/>
    <w:rsid w:val="00B070A6"/>
    <w:rsid w:val="00B13156"/>
    <w:rsid w:val="00B255C2"/>
    <w:rsid w:val="00B25801"/>
    <w:rsid w:val="00B31A8B"/>
    <w:rsid w:val="00B336D8"/>
    <w:rsid w:val="00B3620F"/>
    <w:rsid w:val="00B4778F"/>
    <w:rsid w:val="00B4796C"/>
    <w:rsid w:val="00B50855"/>
    <w:rsid w:val="00B56629"/>
    <w:rsid w:val="00B57C1F"/>
    <w:rsid w:val="00B62538"/>
    <w:rsid w:val="00B670DC"/>
    <w:rsid w:val="00B74838"/>
    <w:rsid w:val="00B76DB4"/>
    <w:rsid w:val="00B80758"/>
    <w:rsid w:val="00B8275D"/>
    <w:rsid w:val="00B86046"/>
    <w:rsid w:val="00B905E8"/>
    <w:rsid w:val="00B9519F"/>
    <w:rsid w:val="00B96022"/>
    <w:rsid w:val="00BA6C51"/>
    <w:rsid w:val="00BB0E4D"/>
    <w:rsid w:val="00BB17E7"/>
    <w:rsid w:val="00BB1D34"/>
    <w:rsid w:val="00BB2D6D"/>
    <w:rsid w:val="00BB424A"/>
    <w:rsid w:val="00BC6F19"/>
    <w:rsid w:val="00BD04A5"/>
    <w:rsid w:val="00BD2389"/>
    <w:rsid w:val="00BD368E"/>
    <w:rsid w:val="00BD4ADB"/>
    <w:rsid w:val="00BE0B19"/>
    <w:rsid w:val="00BE1531"/>
    <w:rsid w:val="00BE5151"/>
    <w:rsid w:val="00BE62B9"/>
    <w:rsid w:val="00BE6404"/>
    <w:rsid w:val="00BF0C3B"/>
    <w:rsid w:val="00BF1D89"/>
    <w:rsid w:val="00BF60CC"/>
    <w:rsid w:val="00BF7011"/>
    <w:rsid w:val="00BF70E6"/>
    <w:rsid w:val="00C0054E"/>
    <w:rsid w:val="00C00CC8"/>
    <w:rsid w:val="00C02427"/>
    <w:rsid w:val="00C024BD"/>
    <w:rsid w:val="00C03264"/>
    <w:rsid w:val="00C05FD8"/>
    <w:rsid w:val="00C062C1"/>
    <w:rsid w:val="00C12DF9"/>
    <w:rsid w:val="00C15BC4"/>
    <w:rsid w:val="00C16416"/>
    <w:rsid w:val="00C16A0F"/>
    <w:rsid w:val="00C16B1B"/>
    <w:rsid w:val="00C21C29"/>
    <w:rsid w:val="00C225AF"/>
    <w:rsid w:val="00C3011E"/>
    <w:rsid w:val="00C34544"/>
    <w:rsid w:val="00C41972"/>
    <w:rsid w:val="00C43F83"/>
    <w:rsid w:val="00C446D2"/>
    <w:rsid w:val="00C468A7"/>
    <w:rsid w:val="00C46BC9"/>
    <w:rsid w:val="00C51835"/>
    <w:rsid w:val="00C56E20"/>
    <w:rsid w:val="00C61C32"/>
    <w:rsid w:val="00C6454A"/>
    <w:rsid w:val="00C654B1"/>
    <w:rsid w:val="00C65F2A"/>
    <w:rsid w:val="00C6762F"/>
    <w:rsid w:val="00C71A06"/>
    <w:rsid w:val="00C71BE2"/>
    <w:rsid w:val="00C74990"/>
    <w:rsid w:val="00C74DB0"/>
    <w:rsid w:val="00C77C65"/>
    <w:rsid w:val="00C82F21"/>
    <w:rsid w:val="00C855A6"/>
    <w:rsid w:val="00C918D4"/>
    <w:rsid w:val="00C9575B"/>
    <w:rsid w:val="00C95973"/>
    <w:rsid w:val="00C97B63"/>
    <w:rsid w:val="00CA1D8D"/>
    <w:rsid w:val="00CA5FD2"/>
    <w:rsid w:val="00CA6F4B"/>
    <w:rsid w:val="00CB0B84"/>
    <w:rsid w:val="00CB187D"/>
    <w:rsid w:val="00CB3706"/>
    <w:rsid w:val="00CB4EC0"/>
    <w:rsid w:val="00CB76AB"/>
    <w:rsid w:val="00CC1323"/>
    <w:rsid w:val="00CC2186"/>
    <w:rsid w:val="00CC69A7"/>
    <w:rsid w:val="00CD69AD"/>
    <w:rsid w:val="00CE4182"/>
    <w:rsid w:val="00CE4FF2"/>
    <w:rsid w:val="00CE7D87"/>
    <w:rsid w:val="00CF2896"/>
    <w:rsid w:val="00CF2A04"/>
    <w:rsid w:val="00CF2DA4"/>
    <w:rsid w:val="00CF2FD9"/>
    <w:rsid w:val="00CF461D"/>
    <w:rsid w:val="00CF5731"/>
    <w:rsid w:val="00D05425"/>
    <w:rsid w:val="00D14053"/>
    <w:rsid w:val="00D14CB4"/>
    <w:rsid w:val="00D174FB"/>
    <w:rsid w:val="00D17FA5"/>
    <w:rsid w:val="00D2447A"/>
    <w:rsid w:val="00D24ABA"/>
    <w:rsid w:val="00D32175"/>
    <w:rsid w:val="00D3375C"/>
    <w:rsid w:val="00D42AB2"/>
    <w:rsid w:val="00D43A72"/>
    <w:rsid w:val="00D456F5"/>
    <w:rsid w:val="00D6295F"/>
    <w:rsid w:val="00D704C3"/>
    <w:rsid w:val="00D74029"/>
    <w:rsid w:val="00D746E7"/>
    <w:rsid w:val="00D7581D"/>
    <w:rsid w:val="00D81773"/>
    <w:rsid w:val="00D81A78"/>
    <w:rsid w:val="00D8442E"/>
    <w:rsid w:val="00D84C4E"/>
    <w:rsid w:val="00D8746D"/>
    <w:rsid w:val="00D910B2"/>
    <w:rsid w:val="00D92E57"/>
    <w:rsid w:val="00D93313"/>
    <w:rsid w:val="00DA47F7"/>
    <w:rsid w:val="00DA7A95"/>
    <w:rsid w:val="00DA7EB0"/>
    <w:rsid w:val="00DB5C94"/>
    <w:rsid w:val="00DB7024"/>
    <w:rsid w:val="00DC1B74"/>
    <w:rsid w:val="00DC5823"/>
    <w:rsid w:val="00DC75CF"/>
    <w:rsid w:val="00DE0796"/>
    <w:rsid w:val="00DF036C"/>
    <w:rsid w:val="00DF552C"/>
    <w:rsid w:val="00DF587D"/>
    <w:rsid w:val="00DF60D7"/>
    <w:rsid w:val="00DF698B"/>
    <w:rsid w:val="00E00EE7"/>
    <w:rsid w:val="00E02BAC"/>
    <w:rsid w:val="00E04F9D"/>
    <w:rsid w:val="00E06791"/>
    <w:rsid w:val="00E07C13"/>
    <w:rsid w:val="00E07DA4"/>
    <w:rsid w:val="00E11AC2"/>
    <w:rsid w:val="00E1213D"/>
    <w:rsid w:val="00E1305A"/>
    <w:rsid w:val="00E20704"/>
    <w:rsid w:val="00E20C39"/>
    <w:rsid w:val="00E22C30"/>
    <w:rsid w:val="00E26983"/>
    <w:rsid w:val="00E26CD3"/>
    <w:rsid w:val="00E26D43"/>
    <w:rsid w:val="00E307F6"/>
    <w:rsid w:val="00E400B4"/>
    <w:rsid w:val="00E45DC4"/>
    <w:rsid w:val="00E468CC"/>
    <w:rsid w:val="00E47E93"/>
    <w:rsid w:val="00E52293"/>
    <w:rsid w:val="00E56D35"/>
    <w:rsid w:val="00E62D45"/>
    <w:rsid w:val="00E70702"/>
    <w:rsid w:val="00E7197A"/>
    <w:rsid w:val="00E74AE5"/>
    <w:rsid w:val="00E80C0C"/>
    <w:rsid w:val="00E811C0"/>
    <w:rsid w:val="00E83E76"/>
    <w:rsid w:val="00E869CC"/>
    <w:rsid w:val="00E875C1"/>
    <w:rsid w:val="00E92B52"/>
    <w:rsid w:val="00E92BD7"/>
    <w:rsid w:val="00E94608"/>
    <w:rsid w:val="00E94D7D"/>
    <w:rsid w:val="00E9573C"/>
    <w:rsid w:val="00E95FC9"/>
    <w:rsid w:val="00E961EE"/>
    <w:rsid w:val="00EA3323"/>
    <w:rsid w:val="00EA5413"/>
    <w:rsid w:val="00EA62FC"/>
    <w:rsid w:val="00EA7F62"/>
    <w:rsid w:val="00EB0B7B"/>
    <w:rsid w:val="00EB5FC0"/>
    <w:rsid w:val="00EC556C"/>
    <w:rsid w:val="00EC7515"/>
    <w:rsid w:val="00ED0377"/>
    <w:rsid w:val="00ED155A"/>
    <w:rsid w:val="00ED4931"/>
    <w:rsid w:val="00ED5CA3"/>
    <w:rsid w:val="00ED626D"/>
    <w:rsid w:val="00EE2268"/>
    <w:rsid w:val="00EE7449"/>
    <w:rsid w:val="00EE7C06"/>
    <w:rsid w:val="00EF0C19"/>
    <w:rsid w:val="00EF2007"/>
    <w:rsid w:val="00EF2029"/>
    <w:rsid w:val="00EF35AF"/>
    <w:rsid w:val="00EF53B3"/>
    <w:rsid w:val="00EF5DDC"/>
    <w:rsid w:val="00EF6E49"/>
    <w:rsid w:val="00EF7733"/>
    <w:rsid w:val="00EF78D6"/>
    <w:rsid w:val="00F031AF"/>
    <w:rsid w:val="00F032A2"/>
    <w:rsid w:val="00F03BA8"/>
    <w:rsid w:val="00F04B4B"/>
    <w:rsid w:val="00F0768E"/>
    <w:rsid w:val="00F07B54"/>
    <w:rsid w:val="00F12527"/>
    <w:rsid w:val="00F125F3"/>
    <w:rsid w:val="00F14E78"/>
    <w:rsid w:val="00F16211"/>
    <w:rsid w:val="00F16B55"/>
    <w:rsid w:val="00F23050"/>
    <w:rsid w:val="00F3172C"/>
    <w:rsid w:val="00F43BAA"/>
    <w:rsid w:val="00F45F14"/>
    <w:rsid w:val="00F47AE2"/>
    <w:rsid w:val="00F52B2D"/>
    <w:rsid w:val="00F607B2"/>
    <w:rsid w:val="00F61DB6"/>
    <w:rsid w:val="00F62763"/>
    <w:rsid w:val="00F62CE0"/>
    <w:rsid w:val="00F66460"/>
    <w:rsid w:val="00F664DE"/>
    <w:rsid w:val="00F724FA"/>
    <w:rsid w:val="00F742D0"/>
    <w:rsid w:val="00F80885"/>
    <w:rsid w:val="00F8467D"/>
    <w:rsid w:val="00F905E1"/>
    <w:rsid w:val="00FA04CA"/>
    <w:rsid w:val="00FA112F"/>
    <w:rsid w:val="00FA35BF"/>
    <w:rsid w:val="00FA3760"/>
    <w:rsid w:val="00FA3F6D"/>
    <w:rsid w:val="00FA484D"/>
    <w:rsid w:val="00FB0899"/>
    <w:rsid w:val="00FB3772"/>
    <w:rsid w:val="00FB7376"/>
    <w:rsid w:val="00FB7BE2"/>
    <w:rsid w:val="00FC11A5"/>
    <w:rsid w:val="00FC3063"/>
    <w:rsid w:val="00FC52C3"/>
    <w:rsid w:val="00FC6FC6"/>
    <w:rsid w:val="00FD002A"/>
    <w:rsid w:val="00FD03F1"/>
    <w:rsid w:val="00FD07BB"/>
    <w:rsid w:val="00FD228A"/>
    <w:rsid w:val="00FD35C9"/>
    <w:rsid w:val="00FE3BD1"/>
    <w:rsid w:val="00FE411C"/>
    <w:rsid w:val="00FE4F56"/>
    <w:rsid w:val="00FE5A4E"/>
    <w:rsid w:val="00FF148C"/>
    <w:rsid w:val="00FF7FE5"/>
  </w:rsids>
  <m:mathPr>
    <m:mathFont m:val="Cambria Math"/>
    <m:brkBin m:val="before"/>
    <m:brkBinSub m:val="--"/>
    <m:smallFrac m:val="0"/>
    <m:dispDef/>
    <m:lMargin m:val="0"/>
    <m:rMargin m:val="0"/>
    <m:defJc m:val="centerGroup"/>
    <m:wrapIndent m:val="1440"/>
    <m:intLim m:val="subSup"/>
    <m:naryLim m:val="undOvr"/>
  </m:mathPr>
  <w:themeFontLang w:val="ru-RU"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3149FD"/>
  <w15:docId w15:val="{5961271E-A93C-48AC-BAEB-87B33F7EE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777FA"/>
  </w:style>
  <w:style w:type="paragraph" w:styleId="5">
    <w:name w:val="heading 5"/>
    <w:basedOn w:val="a"/>
    <w:next w:val="a"/>
    <w:link w:val="50"/>
    <w:qFormat/>
    <w:rsid w:val="00F47AE2"/>
    <w:pPr>
      <w:keepNext/>
      <w:spacing w:after="60" w:line="240" w:lineRule="auto"/>
      <w:ind w:left="60"/>
      <w:outlineLvl w:val="4"/>
    </w:pPr>
    <w:rPr>
      <w:rFonts w:ascii="Times New Roman" w:eastAsia="Times New Roman" w:hAnsi="Times New Roman" w:cs="Times New Roman"/>
      <w:b/>
      <w:bCs/>
      <w:sz w:val="23"/>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5777FA"/>
    <w:rPr>
      <w:sz w:val="16"/>
      <w:szCs w:val="16"/>
    </w:rPr>
  </w:style>
  <w:style w:type="paragraph" w:styleId="a4">
    <w:name w:val="annotation text"/>
    <w:basedOn w:val="a"/>
    <w:link w:val="a5"/>
    <w:uiPriority w:val="99"/>
    <w:unhideWhenUsed/>
    <w:rsid w:val="005777FA"/>
    <w:pPr>
      <w:spacing w:line="240" w:lineRule="auto"/>
    </w:pPr>
    <w:rPr>
      <w:sz w:val="20"/>
      <w:szCs w:val="20"/>
    </w:rPr>
  </w:style>
  <w:style w:type="character" w:customStyle="1" w:styleId="a5">
    <w:name w:val="Текст примечания Знак"/>
    <w:basedOn w:val="a0"/>
    <w:link w:val="a4"/>
    <w:uiPriority w:val="99"/>
    <w:rsid w:val="005777FA"/>
    <w:rPr>
      <w:sz w:val="20"/>
      <w:szCs w:val="20"/>
    </w:rPr>
  </w:style>
  <w:style w:type="character" w:styleId="a6">
    <w:name w:val="Hyperlink"/>
    <w:basedOn w:val="a0"/>
    <w:uiPriority w:val="99"/>
    <w:unhideWhenUsed/>
    <w:rsid w:val="005777FA"/>
    <w:rPr>
      <w:color w:val="0563C1" w:themeColor="hyperlink"/>
      <w:u w:val="single"/>
    </w:rPr>
  </w:style>
  <w:style w:type="paragraph" w:styleId="a7">
    <w:name w:val="Balloon Text"/>
    <w:basedOn w:val="a"/>
    <w:link w:val="a8"/>
    <w:uiPriority w:val="99"/>
    <w:semiHidden/>
    <w:unhideWhenUsed/>
    <w:rsid w:val="005777FA"/>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5777FA"/>
    <w:rPr>
      <w:rFonts w:ascii="Segoe UI" w:hAnsi="Segoe UI" w:cs="Segoe UI"/>
      <w:sz w:val="18"/>
      <w:szCs w:val="18"/>
    </w:rPr>
  </w:style>
  <w:style w:type="paragraph" w:styleId="a9">
    <w:name w:val="List Paragraph"/>
    <w:basedOn w:val="a"/>
    <w:uiPriority w:val="34"/>
    <w:qFormat/>
    <w:rsid w:val="005777FA"/>
    <w:pPr>
      <w:ind w:left="720"/>
      <w:contextualSpacing/>
    </w:pPr>
  </w:style>
  <w:style w:type="paragraph" w:styleId="aa">
    <w:name w:val="Title"/>
    <w:basedOn w:val="a"/>
    <w:next w:val="a"/>
    <w:link w:val="ab"/>
    <w:uiPriority w:val="10"/>
    <w:qFormat/>
    <w:rsid w:val="00602C3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b">
    <w:name w:val="Заголовок Знак"/>
    <w:basedOn w:val="a0"/>
    <w:link w:val="aa"/>
    <w:uiPriority w:val="10"/>
    <w:rsid w:val="00602C33"/>
    <w:rPr>
      <w:rFonts w:asciiTheme="majorHAnsi" w:eastAsiaTheme="majorEastAsia" w:hAnsiTheme="majorHAnsi" w:cstheme="majorBidi"/>
      <w:spacing w:val="-10"/>
      <w:kern w:val="28"/>
      <w:sz w:val="56"/>
      <w:szCs w:val="56"/>
    </w:rPr>
  </w:style>
  <w:style w:type="table" w:styleId="ac">
    <w:name w:val="Table Grid"/>
    <w:basedOn w:val="a1"/>
    <w:uiPriority w:val="39"/>
    <w:rsid w:val="008119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Неразрешенное упоминание1"/>
    <w:basedOn w:val="a0"/>
    <w:uiPriority w:val="99"/>
    <w:semiHidden/>
    <w:unhideWhenUsed/>
    <w:rsid w:val="006545B2"/>
    <w:rPr>
      <w:color w:val="605E5C"/>
      <w:shd w:val="clear" w:color="auto" w:fill="E1DFDD"/>
    </w:rPr>
  </w:style>
  <w:style w:type="table" w:customStyle="1" w:styleId="TableGrid">
    <w:name w:val="TableGrid"/>
    <w:rsid w:val="007D2E6F"/>
    <w:pPr>
      <w:spacing w:after="0" w:line="240" w:lineRule="auto"/>
    </w:pPr>
    <w:rPr>
      <w:rFonts w:eastAsiaTheme="minorEastAsia"/>
      <w:lang w:eastAsia="ru-RU"/>
    </w:rPr>
    <w:tblPr>
      <w:tblCellMar>
        <w:top w:w="0" w:type="dxa"/>
        <w:left w:w="0" w:type="dxa"/>
        <w:bottom w:w="0" w:type="dxa"/>
        <w:right w:w="0" w:type="dxa"/>
      </w:tblCellMar>
    </w:tblPr>
  </w:style>
  <w:style w:type="paragraph" w:styleId="ad">
    <w:name w:val="annotation subject"/>
    <w:basedOn w:val="a4"/>
    <w:next w:val="a4"/>
    <w:link w:val="ae"/>
    <w:uiPriority w:val="99"/>
    <w:semiHidden/>
    <w:unhideWhenUsed/>
    <w:rsid w:val="00631E28"/>
    <w:rPr>
      <w:b/>
      <w:bCs/>
    </w:rPr>
  </w:style>
  <w:style w:type="character" w:customStyle="1" w:styleId="ae">
    <w:name w:val="Тема примечания Знак"/>
    <w:basedOn w:val="a5"/>
    <w:link w:val="ad"/>
    <w:uiPriority w:val="99"/>
    <w:semiHidden/>
    <w:rsid w:val="00631E28"/>
    <w:rPr>
      <w:b/>
      <w:bCs/>
      <w:sz w:val="20"/>
      <w:szCs w:val="20"/>
    </w:rPr>
  </w:style>
  <w:style w:type="paragraph" w:styleId="af">
    <w:name w:val="header"/>
    <w:basedOn w:val="a"/>
    <w:link w:val="af0"/>
    <w:uiPriority w:val="99"/>
    <w:unhideWhenUsed/>
    <w:rsid w:val="00F03BA8"/>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F03BA8"/>
  </w:style>
  <w:style w:type="paragraph" w:styleId="af1">
    <w:name w:val="footer"/>
    <w:basedOn w:val="a"/>
    <w:link w:val="af2"/>
    <w:uiPriority w:val="99"/>
    <w:unhideWhenUsed/>
    <w:rsid w:val="00F03BA8"/>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F03BA8"/>
  </w:style>
  <w:style w:type="character" w:styleId="af3">
    <w:name w:val="Unresolved Mention"/>
    <w:basedOn w:val="a0"/>
    <w:uiPriority w:val="99"/>
    <w:semiHidden/>
    <w:unhideWhenUsed/>
    <w:rsid w:val="00F607B2"/>
    <w:rPr>
      <w:color w:val="605E5C"/>
      <w:shd w:val="clear" w:color="auto" w:fill="E1DFDD"/>
    </w:rPr>
  </w:style>
  <w:style w:type="paragraph" w:styleId="af4">
    <w:name w:val="Normal (Web)"/>
    <w:basedOn w:val="a"/>
    <w:uiPriority w:val="99"/>
    <w:semiHidden/>
    <w:unhideWhenUsed/>
    <w:rsid w:val="004A6E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ll">
    <w:name w:val="fill"/>
    <w:basedOn w:val="a0"/>
    <w:rsid w:val="00ED0377"/>
  </w:style>
  <w:style w:type="character" w:customStyle="1" w:styleId="sfwc">
    <w:name w:val="sfwc"/>
    <w:basedOn w:val="a0"/>
    <w:rsid w:val="00ED0377"/>
  </w:style>
  <w:style w:type="character" w:customStyle="1" w:styleId="50">
    <w:name w:val="Заголовок 5 Знак"/>
    <w:basedOn w:val="a0"/>
    <w:link w:val="5"/>
    <w:rsid w:val="00F47AE2"/>
    <w:rPr>
      <w:rFonts w:ascii="Times New Roman" w:eastAsia="Times New Roman" w:hAnsi="Times New Roman" w:cs="Times New Roman"/>
      <w:b/>
      <w:bCs/>
      <w:sz w:val="23"/>
      <w:szCs w:val="24"/>
      <w:lang w:eastAsia="ru-RU"/>
    </w:rPr>
  </w:style>
  <w:style w:type="paragraph" w:styleId="af5">
    <w:name w:val="Revision"/>
    <w:hidden/>
    <w:uiPriority w:val="99"/>
    <w:semiHidden/>
    <w:rsid w:val="0000502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395576">
      <w:bodyDiv w:val="1"/>
      <w:marLeft w:val="0"/>
      <w:marRight w:val="0"/>
      <w:marTop w:val="0"/>
      <w:marBottom w:val="0"/>
      <w:divBdr>
        <w:top w:val="none" w:sz="0" w:space="0" w:color="auto"/>
        <w:left w:val="none" w:sz="0" w:space="0" w:color="auto"/>
        <w:bottom w:val="none" w:sz="0" w:space="0" w:color="auto"/>
        <w:right w:val="none" w:sz="0" w:space="0" w:color="auto"/>
      </w:divBdr>
    </w:div>
    <w:div w:id="275185936">
      <w:bodyDiv w:val="1"/>
      <w:marLeft w:val="0"/>
      <w:marRight w:val="0"/>
      <w:marTop w:val="0"/>
      <w:marBottom w:val="0"/>
      <w:divBdr>
        <w:top w:val="none" w:sz="0" w:space="0" w:color="auto"/>
        <w:left w:val="none" w:sz="0" w:space="0" w:color="auto"/>
        <w:bottom w:val="none" w:sz="0" w:space="0" w:color="auto"/>
        <w:right w:val="none" w:sz="0" w:space="0" w:color="auto"/>
      </w:divBdr>
    </w:div>
    <w:div w:id="455803223">
      <w:bodyDiv w:val="1"/>
      <w:marLeft w:val="0"/>
      <w:marRight w:val="0"/>
      <w:marTop w:val="0"/>
      <w:marBottom w:val="0"/>
      <w:divBdr>
        <w:top w:val="none" w:sz="0" w:space="0" w:color="auto"/>
        <w:left w:val="none" w:sz="0" w:space="0" w:color="auto"/>
        <w:bottom w:val="none" w:sz="0" w:space="0" w:color="auto"/>
        <w:right w:val="none" w:sz="0" w:space="0" w:color="auto"/>
      </w:divBdr>
    </w:div>
    <w:div w:id="937064203">
      <w:bodyDiv w:val="1"/>
      <w:marLeft w:val="0"/>
      <w:marRight w:val="0"/>
      <w:marTop w:val="0"/>
      <w:marBottom w:val="0"/>
      <w:divBdr>
        <w:top w:val="none" w:sz="0" w:space="0" w:color="auto"/>
        <w:left w:val="none" w:sz="0" w:space="0" w:color="auto"/>
        <w:bottom w:val="none" w:sz="0" w:space="0" w:color="auto"/>
        <w:right w:val="none" w:sz="0" w:space="0" w:color="auto"/>
      </w:divBdr>
    </w:div>
    <w:div w:id="1102142886">
      <w:bodyDiv w:val="1"/>
      <w:marLeft w:val="0"/>
      <w:marRight w:val="0"/>
      <w:marTop w:val="0"/>
      <w:marBottom w:val="0"/>
      <w:divBdr>
        <w:top w:val="none" w:sz="0" w:space="0" w:color="auto"/>
        <w:left w:val="none" w:sz="0" w:space="0" w:color="auto"/>
        <w:bottom w:val="none" w:sz="0" w:space="0" w:color="auto"/>
        <w:right w:val="none" w:sz="0" w:space="0" w:color="auto"/>
      </w:divBdr>
    </w:div>
    <w:div w:id="1390883301">
      <w:bodyDiv w:val="1"/>
      <w:marLeft w:val="0"/>
      <w:marRight w:val="0"/>
      <w:marTop w:val="0"/>
      <w:marBottom w:val="0"/>
      <w:divBdr>
        <w:top w:val="none" w:sz="0" w:space="0" w:color="auto"/>
        <w:left w:val="none" w:sz="0" w:space="0" w:color="auto"/>
        <w:bottom w:val="none" w:sz="0" w:space="0" w:color="auto"/>
        <w:right w:val="none" w:sz="0" w:space="0" w:color="auto"/>
      </w:divBdr>
    </w:div>
    <w:div w:id="1436167097">
      <w:bodyDiv w:val="1"/>
      <w:marLeft w:val="0"/>
      <w:marRight w:val="0"/>
      <w:marTop w:val="0"/>
      <w:marBottom w:val="0"/>
      <w:divBdr>
        <w:top w:val="none" w:sz="0" w:space="0" w:color="auto"/>
        <w:left w:val="none" w:sz="0" w:space="0" w:color="auto"/>
        <w:bottom w:val="none" w:sz="0" w:space="0" w:color="auto"/>
        <w:right w:val="none" w:sz="0" w:space="0" w:color="auto"/>
      </w:divBdr>
    </w:div>
    <w:div w:id="1528182552">
      <w:bodyDiv w:val="1"/>
      <w:marLeft w:val="0"/>
      <w:marRight w:val="0"/>
      <w:marTop w:val="0"/>
      <w:marBottom w:val="0"/>
      <w:divBdr>
        <w:top w:val="none" w:sz="0" w:space="0" w:color="auto"/>
        <w:left w:val="none" w:sz="0" w:space="0" w:color="auto"/>
        <w:bottom w:val="none" w:sz="0" w:space="0" w:color="auto"/>
        <w:right w:val="none" w:sz="0" w:space="0" w:color="auto"/>
      </w:divBdr>
    </w:div>
    <w:div w:id="2137095389">
      <w:bodyDiv w:val="1"/>
      <w:marLeft w:val="0"/>
      <w:marRight w:val="0"/>
      <w:marTop w:val="0"/>
      <w:marBottom w:val="0"/>
      <w:divBdr>
        <w:top w:val="none" w:sz="0" w:space="0" w:color="auto"/>
        <w:left w:val="none" w:sz="0" w:space="0" w:color="auto"/>
        <w:bottom w:val="none" w:sz="0" w:space="0" w:color="auto"/>
        <w:right w:val="none" w:sz="0" w:space="0" w:color="auto"/>
      </w:divBdr>
      <w:divsChild>
        <w:div w:id="1605380943">
          <w:marLeft w:val="0"/>
          <w:marRight w:val="0"/>
          <w:marTop w:val="0"/>
          <w:marBottom w:val="0"/>
          <w:divBdr>
            <w:top w:val="none" w:sz="0" w:space="0" w:color="auto"/>
            <w:left w:val="none" w:sz="0" w:space="0" w:color="auto"/>
            <w:bottom w:val="none" w:sz="0" w:space="0" w:color="auto"/>
            <w:right w:val="none" w:sz="0" w:space="0" w:color="auto"/>
          </w:divBdr>
          <w:divsChild>
            <w:div w:id="360546142">
              <w:marLeft w:val="0"/>
              <w:marRight w:val="0"/>
              <w:marTop w:val="0"/>
              <w:marBottom w:val="0"/>
              <w:divBdr>
                <w:top w:val="none" w:sz="0" w:space="0" w:color="auto"/>
                <w:left w:val="none" w:sz="0" w:space="0" w:color="auto"/>
                <w:bottom w:val="none" w:sz="0" w:space="0" w:color="auto"/>
                <w:right w:val="none" w:sz="0" w:space="0" w:color="auto"/>
              </w:divBdr>
              <w:divsChild>
                <w:div w:id="1290748513">
                  <w:marLeft w:val="0"/>
                  <w:marRight w:val="0"/>
                  <w:marTop w:val="0"/>
                  <w:marBottom w:val="0"/>
                  <w:divBdr>
                    <w:top w:val="none" w:sz="0" w:space="0" w:color="auto"/>
                    <w:left w:val="none" w:sz="0" w:space="0" w:color="auto"/>
                    <w:bottom w:val="none" w:sz="0" w:space="0" w:color="auto"/>
                    <w:right w:val="none" w:sz="0" w:space="0" w:color="auto"/>
                  </w:divBdr>
                  <w:divsChild>
                    <w:div w:id="78449839">
                      <w:marLeft w:val="0"/>
                      <w:marRight w:val="0"/>
                      <w:marTop w:val="0"/>
                      <w:marBottom w:val="0"/>
                      <w:divBdr>
                        <w:top w:val="none" w:sz="0" w:space="0" w:color="auto"/>
                        <w:left w:val="none" w:sz="0" w:space="0" w:color="auto"/>
                        <w:bottom w:val="none" w:sz="0" w:space="0" w:color="auto"/>
                        <w:right w:val="none" w:sz="0" w:space="0" w:color="auto"/>
                      </w:divBdr>
                    </w:div>
                    <w:div w:id="180359362">
                      <w:marLeft w:val="0"/>
                      <w:marRight w:val="0"/>
                      <w:marTop w:val="0"/>
                      <w:marBottom w:val="0"/>
                      <w:divBdr>
                        <w:top w:val="none" w:sz="0" w:space="0" w:color="auto"/>
                        <w:left w:val="none" w:sz="0" w:space="0" w:color="auto"/>
                        <w:bottom w:val="none" w:sz="0" w:space="0" w:color="auto"/>
                        <w:right w:val="none" w:sz="0" w:space="0" w:color="auto"/>
                      </w:divBdr>
                    </w:div>
                    <w:div w:id="489449032">
                      <w:marLeft w:val="0"/>
                      <w:marRight w:val="0"/>
                      <w:marTop w:val="0"/>
                      <w:marBottom w:val="0"/>
                      <w:divBdr>
                        <w:top w:val="none" w:sz="0" w:space="0" w:color="auto"/>
                        <w:left w:val="none" w:sz="0" w:space="0" w:color="auto"/>
                        <w:bottom w:val="none" w:sz="0" w:space="0" w:color="auto"/>
                        <w:right w:val="none" w:sz="0" w:space="0" w:color="auto"/>
                      </w:divBdr>
                    </w:div>
                    <w:div w:id="638145532">
                      <w:marLeft w:val="0"/>
                      <w:marRight w:val="0"/>
                      <w:marTop w:val="0"/>
                      <w:marBottom w:val="0"/>
                      <w:divBdr>
                        <w:top w:val="none" w:sz="0" w:space="0" w:color="auto"/>
                        <w:left w:val="none" w:sz="0" w:space="0" w:color="auto"/>
                        <w:bottom w:val="none" w:sz="0" w:space="0" w:color="auto"/>
                        <w:right w:val="none" w:sz="0" w:space="0" w:color="auto"/>
                      </w:divBdr>
                    </w:div>
                    <w:div w:id="868298635">
                      <w:marLeft w:val="0"/>
                      <w:marRight w:val="0"/>
                      <w:marTop w:val="0"/>
                      <w:marBottom w:val="0"/>
                      <w:divBdr>
                        <w:top w:val="none" w:sz="0" w:space="0" w:color="auto"/>
                        <w:left w:val="none" w:sz="0" w:space="0" w:color="auto"/>
                        <w:bottom w:val="none" w:sz="0" w:space="0" w:color="auto"/>
                        <w:right w:val="none" w:sz="0" w:space="0" w:color="auto"/>
                      </w:divBdr>
                    </w:div>
                    <w:div w:id="1432507782">
                      <w:marLeft w:val="0"/>
                      <w:marRight w:val="0"/>
                      <w:marTop w:val="0"/>
                      <w:marBottom w:val="0"/>
                      <w:divBdr>
                        <w:top w:val="none" w:sz="0" w:space="0" w:color="auto"/>
                        <w:left w:val="none" w:sz="0" w:space="0" w:color="auto"/>
                        <w:bottom w:val="none" w:sz="0" w:space="0" w:color="auto"/>
                        <w:right w:val="none" w:sz="0" w:space="0" w:color="auto"/>
                      </w:divBdr>
                    </w:div>
                    <w:div w:id="1957756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dot-dot.ru" TargetMode="External"/><Relationship Id="rId13" Type="http://schemas.microsoft.com/office/2018/08/relationships/commentsExtensible" Target="commentsExtensible.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hyperlink" Target="mailto:doc@dot-dot.ru" TargetMode="External"/><Relationship Id="rId10" Type="http://schemas.openxmlformats.org/officeDocument/2006/relationships/comments" Target="comments.xm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http://www.dot-dot.ru" TargetMode="External"/><Relationship Id="rId14" Type="http://schemas.openxmlformats.org/officeDocument/2006/relationships/hyperlink" Target="mailto:no_reply@dot-do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EC3560-FFAC-4BAB-B275-E5B4E38D4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2399</Words>
  <Characters>13678</Characters>
  <Application>Microsoft Office Word</Application>
  <DocSecurity>0</DocSecurity>
  <Lines>113</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Artiom Marchuk</dc:creator>
  <cp:keywords/>
  <dc:description/>
  <cp:lastModifiedBy>Татьяна Прудникова-Марчук</cp:lastModifiedBy>
  <cp:revision>6</cp:revision>
  <cp:lastPrinted>2023-07-04T08:51:00Z</cp:lastPrinted>
  <dcterms:created xsi:type="dcterms:W3CDTF">2023-06-26T12:04:00Z</dcterms:created>
  <dcterms:modified xsi:type="dcterms:W3CDTF">2023-08-30T08:33:00Z</dcterms:modified>
</cp:coreProperties>
</file>